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1A" w:rsidRPr="00902C25" w:rsidRDefault="00902C25" w:rsidP="0026604A">
      <w:pPr>
        <w:outlineLvl w:val="0"/>
        <w:rPr>
          <w:b/>
          <w:sz w:val="32"/>
          <w:szCs w:val="32"/>
          <w:lang w:eastAsia="zh-CN"/>
        </w:rPr>
      </w:pPr>
      <w:bookmarkStart w:id="0" w:name="_GoBack"/>
      <w:bookmarkEnd w:id="0"/>
      <w:r w:rsidRPr="00902C25">
        <w:rPr>
          <w:b/>
          <w:sz w:val="32"/>
          <w:szCs w:val="32"/>
          <w:lang w:eastAsia="zh-CN"/>
        </w:rPr>
        <w:t xml:space="preserve">Making </w:t>
      </w:r>
      <w:r w:rsidR="00964059" w:rsidRPr="00902C25">
        <w:rPr>
          <w:b/>
          <w:sz w:val="32"/>
          <w:szCs w:val="32"/>
        </w:rPr>
        <w:t>Microfluidic</w:t>
      </w:r>
      <w:r w:rsidRPr="00902C25">
        <w:rPr>
          <w:b/>
          <w:sz w:val="32"/>
          <w:szCs w:val="32"/>
          <w:lang w:eastAsia="zh-CN"/>
        </w:rPr>
        <w:t xml:space="preserve"> Devices</w:t>
      </w:r>
      <w:r>
        <w:rPr>
          <w:b/>
          <w:sz w:val="32"/>
          <w:szCs w:val="32"/>
          <w:lang w:eastAsia="zh-CN"/>
        </w:rPr>
        <w:t>: Protocols Manual</w:t>
      </w:r>
      <w:r w:rsidR="0056481A" w:rsidRPr="00902C25">
        <w:rPr>
          <w:b/>
          <w:sz w:val="32"/>
          <w:szCs w:val="32"/>
        </w:rPr>
        <w:t xml:space="preserve"> </w:t>
      </w:r>
    </w:p>
    <w:p w:rsidR="0056481A" w:rsidRPr="00902C25" w:rsidRDefault="0056481A" w:rsidP="0056481A">
      <w:pPr>
        <w:outlineLvl w:val="0"/>
      </w:pPr>
    </w:p>
    <w:p w:rsidR="0056481A" w:rsidRPr="00902C25" w:rsidRDefault="0056481A" w:rsidP="0056481A">
      <w:pPr>
        <w:outlineLvl w:val="0"/>
        <w:rPr>
          <w:b/>
          <w:sz w:val="28"/>
          <w:szCs w:val="28"/>
        </w:rPr>
      </w:pPr>
      <w:r w:rsidRPr="00902C25">
        <w:rPr>
          <w:b/>
          <w:sz w:val="28"/>
          <w:szCs w:val="28"/>
        </w:rPr>
        <w:t>Safety</w:t>
      </w:r>
    </w:p>
    <w:p w:rsidR="0056481A" w:rsidRPr="00902C25" w:rsidRDefault="00902C25" w:rsidP="0056481A">
      <w:pPr>
        <w:ind w:left="360"/>
        <w:outlineLvl w:val="0"/>
      </w:pPr>
      <w:r w:rsidRPr="00902C25">
        <w:t>Wear safety</w:t>
      </w:r>
      <w:r w:rsidR="00723626">
        <w:t xml:space="preserve"> glasses, mask, </w:t>
      </w:r>
      <w:proofErr w:type="gramStart"/>
      <w:r w:rsidR="00723626">
        <w:t>gloves</w:t>
      </w:r>
      <w:proofErr w:type="gramEnd"/>
      <w:r w:rsidR="00723626">
        <w:t>.</w:t>
      </w:r>
    </w:p>
    <w:p w:rsidR="0056481A" w:rsidRPr="00902C25" w:rsidRDefault="0056481A" w:rsidP="0056481A">
      <w:pPr>
        <w:ind w:left="360"/>
        <w:outlineLvl w:val="0"/>
      </w:pPr>
      <w:r w:rsidRPr="00902C25">
        <w:t>All the spinning and developing process</w:t>
      </w:r>
      <w:r w:rsidR="00902C25" w:rsidRPr="00902C25">
        <w:t>es</w:t>
      </w:r>
      <w:r w:rsidRPr="00902C25">
        <w:t xml:space="preserve"> should be</w:t>
      </w:r>
      <w:r w:rsidR="00EC540C" w:rsidRPr="00902C25">
        <w:rPr>
          <w:lang w:eastAsia="zh-CN"/>
        </w:rPr>
        <w:t xml:space="preserve"> </w:t>
      </w:r>
      <w:r w:rsidR="00902C25" w:rsidRPr="00902C25">
        <w:rPr>
          <w:lang w:eastAsia="zh-CN"/>
        </w:rPr>
        <w:t>performed</w:t>
      </w:r>
      <w:r w:rsidRPr="00902C25">
        <w:t xml:space="preserve"> in the </w:t>
      </w:r>
      <w:r w:rsidR="00902C25" w:rsidRPr="00902C25">
        <w:t xml:space="preserve">fume </w:t>
      </w:r>
      <w:r w:rsidR="00723626">
        <w:t>hood.</w:t>
      </w:r>
    </w:p>
    <w:p w:rsidR="0056481A" w:rsidRPr="00902C25" w:rsidRDefault="0056481A" w:rsidP="00215D94">
      <w:pPr>
        <w:ind w:left="360"/>
        <w:outlineLvl w:val="0"/>
        <w:rPr>
          <w:lang w:eastAsia="zh-CN"/>
        </w:rPr>
      </w:pPr>
      <w:r w:rsidRPr="00902C25">
        <w:t xml:space="preserve">Keep </w:t>
      </w:r>
      <w:r w:rsidR="00EC540C" w:rsidRPr="00902C25">
        <w:t>the hood blower on all the time</w:t>
      </w:r>
      <w:r w:rsidR="00723626">
        <w:rPr>
          <w:lang w:eastAsia="zh-CN"/>
        </w:rPr>
        <w:t>.</w:t>
      </w:r>
    </w:p>
    <w:p w:rsidR="00EC540C" w:rsidRPr="00902C25" w:rsidRDefault="00EC540C" w:rsidP="00215D94">
      <w:pPr>
        <w:ind w:left="360"/>
        <w:outlineLvl w:val="0"/>
        <w:rPr>
          <w:lang w:eastAsia="zh-CN"/>
        </w:rPr>
      </w:pPr>
      <w:r w:rsidRPr="00902C25">
        <w:rPr>
          <w:lang w:eastAsia="zh-CN"/>
        </w:rPr>
        <w:t>Waste chemicals should be placed in the waste chemical container.</w:t>
      </w:r>
    </w:p>
    <w:p w:rsidR="00215D94" w:rsidRPr="00902C25" w:rsidRDefault="00215D94" w:rsidP="00215D94">
      <w:pPr>
        <w:ind w:left="360"/>
        <w:outlineLvl w:val="0"/>
        <w:rPr>
          <w:lang w:eastAsia="zh-CN"/>
        </w:rPr>
      </w:pPr>
    </w:p>
    <w:p w:rsidR="0056481A" w:rsidRPr="00902C25" w:rsidRDefault="00902C25" w:rsidP="0056481A">
      <w:pPr>
        <w:outlineLvl w:val="0"/>
        <w:rPr>
          <w:b/>
          <w:sz w:val="28"/>
          <w:szCs w:val="28"/>
        </w:rPr>
      </w:pPr>
      <w:r w:rsidRPr="00902C25">
        <w:rPr>
          <w:b/>
          <w:sz w:val="28"/>
          <w:szCs w:val="28"/>
        </w:rPr>
        <w:t>Equipment</w:t>
      </w:r>
      <w:r w:rsidR="0056481A" w:rsidRPr="00902C25">
        <w:rPr>
          <w:b/>
          <w:sz w:val="28"/>
          <w:szCs w:val="28"/>
        </w:rPr>
        <w:t xml:space="preserve"> </w:t>
      </w:r>
      <w:r>
        <w:rPr>
          <w:b/>
          <w:sz w:val="28"/>
          <w:szCs w:val="28"/>
        </w:rPr>
        <w:t>Checklist</w:t>
      </w:r>
      <w:r w:rsidR="0056481A" w:rsidRPr="00902C25">
        <w:rPr>
          <w:b/>
          <w:sz w:val="28"/>
          <w:szCs w:val="28"/>
        </w:rPr>
        <w:t xml:space="preserve"> </w:t>
      </w:r>
    </w:p>
    <w:p w:rsidR="00902C25" w:rsidRDefault="00902C25" w:rsidP="0056481A">
      <w:pPr>
        <w:ind w:left="360"/>
        <w:outlineLvl w:val="0"/>
      </w:pPr>
      <w:r>
        <w:t>Spin coater</w:t>
      </w:r>
    </w:p>
    <w:p w:rsidR="00902C25" w:rsidRDefault="00902C25" w:rsidP="0056481A">
      <w:pPr>
        <w:ind w:left="360"/>
        <w:outlineLvl w:val="0"/>
      </w:pPr>
      <w:r>
        <w:t>Vacuum compressor</w:t>
      </w:r>
    </w:p>
    <w:p w:rsidR="00902C25" w:rsidRDefault="00902C25" w:rsidP="0056481A">
      <w:pPr>
        <w:ind w:left="360"/>
        <w:outlineLvl w:val="0"/>
      </w:pPr>
      <w:r>
        <w:t>Two hotplates</w:t>
      </w:r>
    </w:p>
    <w:p w:rsidR="00902C25" w:rsidRDefault="0056481A" w:rsidP="00902C25">
      <w:pPr>
        <w:ind w:left="360"/>
        <w:outlineLvl w:val="0"/>
      </w:pPr>
      <w:r w:rsidRPr="00902C25">
        <w:t>UV lig</w:t>
      </w:r>
      <w:r w:rsidR="00902C25">
        <w:t>ht curing system</w:t>
      </w:r>
    </w:p>
    <w:p w:rsidR="00902C25" w:rsidRDefault="00902C25" w:rsidP="00902C25">
      <w:pPr>
        <w:ind w:left="360"/>
        <w:outlineLvl w:val="0"/>
      </w:pPr>
      <w:r>
        <w:t>Plasma Cleaner (found in Chemistry Department)</w:t>
      </w:r>
    </w:p>
    <w:p w:rsidR="00902C25" w:rsidRDefault="00902C25" w:rsidP="00902C25">
      <w:pPr>
        <w:outlineLvl w:val="0"/>
      </w:pPr>
      <w:r>
        <w:rPr>
          <w:b/>
          <w:sz w:val="28"/>
          <w:szCs w:val="28"/>
        </w:rPr>
        <w:t xml:space="preserve">Supplies and </w:t>
      </w:r>
      <w:r w:rsidRPr="00902C25">
        <w:rPr>
          <w:b/>
          <w:sz w:val="28"/>
          <w:szCs w:val="28"/>
        </w:rPr>
        <w:t>Chemicals Needed</w:t>
      </w:r>
    </w:p>
    <w:p w:rsidR="00902C25" w:rsidRDefault="00902C25" w:rsidP="0056481A">
      <w:pPr>
        <w:ind w:left="360"/>
        <w:outlineLvl w:val="0"/>
        <w:rPr>
          <w:lang w:eastAsia="zh-CN"/>
        </w:rPr>
      </w:pPr>
      <w:r>
        <w:t>Petri</w:t>
      </w:r>
      <w:r w:rsidR="00215D94" w:rsidRPr="00902C25">
        <w:t xml:space="preserve"> dishes</w:t>
      </w:r>
    </w:p>
    <w:p w:rsidR="0056481A" w:rsidRPr="00902C25" w:rsidRDefault="00215D94" w:rsidP="0056481A">
      <w:pPr>
        <w:ind w:left="360"/>
        <w:outlineLvl w:val="0"/>
      </w:pPr>
      <w:r w:rsidRPr="00902C25">
        <w:t>3</w:t>
      </w:r>
      <w:r w:rsidR="0056481A" w:rsidRPr="00902C25">
        <w:t xml:space="preserve"> inch </w:t>
      </w:r>
      <w:r w:rsidR="00902C25">
        <w:t xml:space="preserve">Silicon </w:t>
      </w:r>
      <w:r w:rsidR="0056481A" w:rsidRPr="00902C25">
        <w:t>wafer</w:t>
      </w:r>
      <w:r w:rsidR="00902C25">
        <w:t>(s)</w:t>
      </w:r>
    </w:p>
    <w:p w:rsidR="00902C25" w:rsidRDefault="00902C25" w:rsidP="0056481A">
      <w:pPr>
        <w:ind w:left="360"/>
        <w:outlineLvl w:val="0"/>
      </w:pPr>
      <w:r>
        <w:t>SU-8 photoresist</w:t>
      </w:r>
      <w:r w:rsidR="00A67ED6">
        <w:t xml:space="preserve"> (found under the hood)</w:t>
      </w:r>
    </w:p>
    <w:p w:rsidR="00902C25" w:rsidRDefault="00902C25" w:rsidP="0056481A">
      <w:pPr>
        <w:ind w:left="360"/>
        <w:outlineLvl w:val="0"/>
      </w:pPr>
      <w:r>
        <w:t>SU-8 developer</w:t>
      </w:r>
      <w:r w:rsidR="00A67ED6">
        <w:t xml:space="preserve"> (found in Flammables cabinet)</w:t>
      </w:r>
    </w:p>
    <w:p w:rsidR="00A67ED6" w:rsidRDefault="0056481A" w:rsidP="0056481A">
      <w:pPr>
        <w:ind w:left="360"/>
        <w:outlineLvl w:val="0"/>
      </w:pPr>
      <w:r w:rsidRPr="00902C25">
        <w:t>Sylgard 184 silic</w:t>
      </w:r>
      <w:r w:rsidR="00A67ED6">
        <w:t>one elastomer and curing agent</w:t>
      </w:r>
    </w:p>
    <w:p w:rsidR="00A67ED6" w:rsidRDefault="0056481A" w:rsidP="0056481A">
      <w:pPr>
        <w:ind w:left="360"/>
        <w:outlineLvl w:val="0"/>
      </w:pPr>
      <w:r w:rsidRPr="00902C25">
        <w:t>Geltest</w:t>
      </w:r>
      <w:r w:rsidR="00A67ED6">
        <w:t xml:space="preserve"> trichlorosilane</w:t>
      </w:r>
    </w:p>
    <w:p w:rsidR="00A67ED6" w:rsidRDefault="00A67ED6" w:rsidP="0056481A">
      <w:pPr>
        <w:ind w:left="360"/>
        <w:outlineLvl w:val="0"/>
      </w:pPr>
      <w:r>
        <w:t>Isopropanol</w:t>
      </w:r>
    </w:p>
    <w:p w:rsidR="0056481A" w:rsidRPr="00902C25" w:rsidRDefault="00DA5C32" w:rsidP="0056481A">
      <w:pPr>
        <w:ind w:left="360"/>
        <w:outlineLvl w:val="0"/>
      </w:pPr>
      <w:r w:rsidRPr="00902C25">
        <w:t>Acetone</w:t>
      </w:r>
    </w:p>
    <w:p w:rsidR="0056481A" w:rsidRPr="00902C25" w:rsidRDefault="0056481A" w:rsidP="0056481A">
      <w:pPr>
        <w:outlineLvl w:val="0"/>
      </w:pPr>
    </w:p>
    <w:p w:rsidR="00902C25" w:rsidRPr="00902C25" w:rsidRDefault="0056481A" w:rsidP="00902C25">
      <w:pPr>
        <w:outlineLvl w:val="0"/>
        <w:rPr>
          <w:b/>
          <w:sz w:val="28"/>
          <w:szCs w:val="28"/>
        </w:rPr>
      </w:pPr>
      <w:r w:rsidRPr="00902C25">
        <w:rPr>
          <w:b/>
          <w:sz w:val="28"/>
          <w:szCs w:val="28"/>
        </w:rPr>
        <w:t>Background</w:t>
      </w:r>
    </w:p>
    <w:p w:rsidR="0056481A" w:rsidRPr="00902C25" w:rsidRDefault="00902C25" w:rsidP="00A67ED6">
      <w:pPr>
        <w:jc w:val="both"/>
        <w:outlineLvl w:val="0"/>
        <w:rPr>
          <w:b/>
        </w:rPr>
      </w:pPr>
      <w:r>
        <w:rPr>
          <w:lang w:val="en"/>
        </w:rPr>
        <w:t xml:space="preserve">Microfluidics emerged as a technique in </w:t>
      </w:r>
      <w:r w:rsidR="0056481A" w:rsidRPr="00902C25">
        <w:rPr>
          <w:lang w:val="en"/>
        </w:rPr>
        <w:t xml:space="preserve">the </w:t>
      </w:r>
      <w:r>
        <w:rPr>
          <w:lang w:val="en"/>
        </w:rPr>
        <w:t xml:space="preserve">early </w:t>
      </w:r>
      <w:r w:rsidR="0056481A" w:rsidRPr="00902C25">
        <w:rPr>
          <w:lang w:val="en"/>
        </w:rPr>
        <w:t xml:space="preserve">1980s. </w:t>
      </w:r>
      <w:r>
        <w:rPr>
          <w:lang w:val="en"/>
        </w:rPr>
        <w:t>It</w:t>
      </w:r>
      <w:r w:rsidR="0056481A" w:rsidRPr="00902C25">
        <w:rPr>
          <w:lang w:val="en"/>
        </w:rPr>
        <w:t xml:space="preserve"> is</w:t>
      </w:r>
      <w:r>
        <w:rPr>
          <w:lang w:val="en"/>
        </w:rPr>
        <w:t xml:space="preserve"> now</w:t>
      </w:r>
      <w:r w:rsidR="0056481A" w:rsidRPr="00902C25">
        <w:rPr>
          <w:lang w:val="en"/>
        </w:rPr>
        <w:t xml:space="preserve"> widely </w:t>
      </w:r>
      <w:r>
        <w:rPr>
          <w:lang w:val="en"/>
        </w:rPr>
        <w:t>used in the development of microdevices</w:t>
      </w:r>
      <w:r w:rsidR="0056481A" w:rsidRPr="00902C25">
        <w:rPr>
          <w:lang w:val="en"/>
        </w:rPr>
        <w:t>.</w:t>
      </w:r>
      <w:r w:rsidR="002842DE" w:rsidRPr="00902C25">
        <w:rPr>
          <w:lang w:val="en"/>
        </w:rPr>
        <w:t xml:space="preserve"> </w:t>
      </w:r>
      <w:r>
        <w:rPr>
          <w:lang w:val="en"/>
        </w:rPr>
        <w:t>A</w:t>
      </w:r>
      <w:r w:rsidR="002842DE" w:rsidRPr="00902C25">
        <w:rPr>
          <w:lang w:val="en"/>
        </w:rPr>
        <w:t xml:space="preserve"> microfluidic device should have on</w:t>
      </w:r>
      <w:r>
        <w:rPr>
          <w:lang w:val="en"/>
        </w:rPr>
        <w:t>e or more channels which have di</w:t>
      </w:r>
      <w:r w:rsidR="002842DE" w:rsidRPr="00902C25">
        <w:rPr>
          <w:lang w:val="en"/>
        </w:rPr>
        <w:t xml:space="preserve">mension </w:t>
      </w:r>
      <w:r>
        <w:rPr>
          <w:lang w:val="en"/>
        </w:rPr>
        <w:t>smaller</w:t>
      </w:r>
      <w:r w:rsidR="002842DE" w:rsidRPr="00902C25">
        <w:rPr>
          <w:lang w:val="en"/>
        </w:rPr>
        <w:t xml:space="preserve"> than 1 mm. </w:t>
      </w:r>
      <w:r w:rsidR="002842DE" w:rsidRPr="00902C25">
        <w:t>Common fluids used in microfluidic devices include blood samples, bacterial cell suspensions, protein solutions and various buffers. Microfluidic devices can be used to</w:t>
      </w:r>
      <w:r w:rsidR="00B846EC" w:rsidRPr="00902C25">
        <w:t xml:space="preserve"> </w:t>
      </w:r>
      <w:r w:rsidR="00B846EC" w:rsidRPr="00902C25">
        <w:rPr>
          <w:lang w:eastAsia="zh-CN"/>
        </w:rPr>
        <w:t xml:space="preserve">measure </w:t>
      </w:r>
      <w:r w:rsidR="002842DE" w:rsidRPr="00902C25">
        <w:t>molec</w:t>
      </w:r>
      <w:r w:rsidR="00215D94" w:rsidRPr="00902C25">
        <w:t>ular diffusion coefficients [1</w:t>
      </w:r>
      <w:r w:rsidR="002842DE" w:rsidRPr="00902C25">
        <w:t xml:space="preserve">], </w:t>
      </w:r>
      <w:r w:rsidR="00AA4F0A" w:rsidRPr="00902C25">
        <w:t>fluid viscosit</w:t>
      </w:r>
      <w:r w:rsidR="00215D94" w:rsidRPr="00902C25">
        <w:t>y [</w:t>
      </w:r>
      <w:r w:rsidR="00215D94" w:rsidRPr="00902C25">
        <w:rPr>
          <w:lang w:eastAsia="zh-CN"/>
        </w:rPr>
        <w:t>2</w:t>
      </w:r>
      <w:r w:rsidR="00AA4F0A" w:rsidRPr="00902C25">
        <w:t>], pH</w:t>
      </w:r>
      <w:r w:rsidR="00215D94" w:rsidRPr="00902C25">
        <w:rPr>
          <w:lang w:eastAsia="zh-CN"/>
        </w:rPr>
        <w:t xml:space="preserve"> </w:t>
      </w:r>
      <w:r w:rsidR="00AA4F0A" w:rsidRPr="00902C25">
        <w:rPr>
          <w:lang w:eastAsia="zh-CN"/>
        </w:rPr>
        <w:t>[</w:t>
      </w:r>
      <w:r w:rsidR="00215D94" w:rsidRPr="00902C25">
        <w:rPr>
          <w:lang w:eastAsia="zh-CN"/>
        </w:rPr>
        <w:t>3</w:t>
      </w:r>
      <w:r w:rsidR="00AA4F0A" w:rsidRPr="00902C25">
        <w:rPr>
          <w:lang w:eastAsia="zh-CN"/>
        </w:rPr>
        <w:t>]</w:t>
      </w:r>
      <w:r w:rsidR="00B846EC" w:rsidRPr="00902C25">
        <w:rPr>
          <w:lang w:eastAsia="zh-CN"/>
        </w:rPr>
        <w:t xml:space="preserve">, </w:t>
      </w:r>
      <w:r w:rsidR="002842DE" w:rsidRPr="00902C25">
        <w:t>a</w:t>
      </w:r>
      <w:r w:rsidR="00215D94" w:rsidRPr="00902C25">
        <w:t>nd enzyme reaction kinetics [</w:t>
      </w:r>
      <w:r w:rsidR="00215D94" w:rsidRPr="00902C25">
        <w:rPr>
          <w:lang w:eastAsia="zh-CN"/>
        </w:rPr>
        <w:t>4</w:t>
      </w:r>
      <w:r w:rsidR="00AA4F0A" w:rsidRPr="00902C25">
        <w:rPr>
          <w:lang w:eastAsia="zh-CN"/>
        </w:rPr>
        <w:t>]</w:t>
      </w:r>
      <w:r w:rsidR="002842DE" w:rsidRPr="00902C25">
        <w:t>. Other applications for microfluidic devices include capillary elect</w:t>
      </w:r>
      <w:r w:rsidR="00215D94" w:rsidRPr="00902C25">
        <w:t>rophoresis [</w:t>
      </w:r>
      <w:r w:rsidR="00215D94" w:rsidRPr="00902C25">
        <w:rPr>
          <w:lang w:eastAsia="zh-CN"/>
        </w:rPr>
        <w:t>5</w:t>
      </w:r>
      <w:r w:rsidR="00215D94" w:rsidRPr="00902C25">
        <w:t>], immunoassays [</w:t>
      </w:r>
      <w:r w:rsidR="00215D94" w:rsidRPr="00902C25">
        <w:rPr>
          <w:lang w:eastAsia="zh-CN"/>
        </w:rPr>
        <w:t>6</w:t>
      </w:r>
      <w:r w:rsidR="00215D94" w:rsidRPr="00902C25">
        <w:t xml:space="preserve">], </w:t>
      </w:r>
      <w:proofErr w:type="gramStart"/>
      <w:r w:rsidR="00215D94" w:rsidRPr="00902C25">
        <w:t>flow</w:t>
      </w:r>
      <w:proofErr w:type="gramEnd"/>
      <w:r w:rsidR="00215D94" w:rsidRPr="00902C25">
        <w:t xml:space="preserve"> cytometry [</w:t>
      </w:r>
      <w:r w:rsidR="00215D94" w:rsidRPr="00902C25">
        <w:rPr>
          <w:lang w:eastAsia="zh-CN"/>
        </w:rPr>
        <w:t>7</w:t>
      </w:r>
      <w:r w:rsidR="002842DE" w:rsidRPr="00902C25">
        <w:t>], sample injection of proteins for an</w:t>
      </w:r>
      <w:r w:rsidR="00215D94" w:rsidRPr="00902C25">
        <w:t>alysis via mass spectrometry [</w:t>
      </w:r>
      <w:r w:rsidR="00215D94" w:rsidRPr="00902C25">
        <w:rPr>
          <w:lang w:eastAsia="zh-CN"/>
        </w:rPr>
        <w:t>8</w:t>
      </w:r>
      <w:r w:rsidR="00215D94" w:rsidRPr="00902C25">
        <w:t>], DNA analysis [</w:t>
      </w:r>
      <w:r w:rsidR="00215D94" w:rsidRPr="00902C25">
        <w:rPr>
          <w:lang w:eastAsia="zh-CN"/>
        </w:rPr>
        <w:t>9</w:t>
      </w:r>
      <w:r w:rsidR="00215D94" w:rsidRPr="00902C25">
        <w:t>], cell manipulation [</w:t>
      </w:r>
      <w:r w:rsidR="00215D94" w:rsidRPr="00902C25">
        <w:rPr>
          <w:lang w:eastAsia="zh-CN"/>
        </w:rPr>
        <w:t>10</w:t>
      </w:r>
      <w:r w:rsidR="002842DE" w:rsidRPr="00902C25">
        <w:t>], cell separation [</w:t>
      </w:r>
      <w:r w:rsidR="00215D94" w:rsidRPr="00902C25">
        <w:rPr>
          <w:lang w:eastAsia="zh-CN"/>
        </w:rPr>
        <w:t>11</w:t>
      </w:r>
      <w:r w:rsidR="00215D94" w:rsidRPr="00902C25">
        <w:t>], cell patterning [</w:t>
      </w:r>
      <w:r w:rsidR="00215D94" w:rsidRPr="00902C25">
        <w:rPr>
          <w:lang w:eastAsia="zh-CN"/>
        </w:rPr>
        <w:t>12</w:t>
      </w:r>
      <w:r w:rsidR="00AA4F0A" w:rsidRPr="00902C25">
        <w:rPr>
          <w:lang w:eastAsia="zh-CN"/>
        </w:rPr>
        <w:t xml:space="preserve">] </w:t>
      </w:r>
      <w:r w:rsidR="003C513D" w:rsidRPr="00902C25">
        <w:t xml:space="preserve">and </w:t>
      </w:r>
      <w:r w:rsidR="00A67ED6">
        <w:t>many other applications that fall under the rubric of “Lab-on-a-Chip”</w:t>
      </w:r>
      <w:r w:rsidR="002842DE" w:rsidRPr="00902C25">
        <w:t xml:space="preserve">. </w:t>
      </w:r>
    </w:p>
    <w:p w:rsidR="00902C25" w:rsidRDefault="00902C25" w:rsidP="0056481A">
      <w:pPr>
        <w:outlineLvl w:val="0"/>
        <w:rPr>
          <w:b/>
          <w:lang w:eastAsia="zh-CN"/>
        </w:rPr>
      </w:pPr>
    </w:p>
    <w:p w:rsidR="005018EC" w:rsidRDefault="005018EC" w:rsidP="0056481A">
      <w:pPr>
        <w:outlineLvl w:val="0"/>
        <w:rPr>
          <w:b/>
          <w:lang w:eastAsia="zh-CN"/>
        </w:rPr>
      </w:pPr>
    </w:p>
    <w:p w:rsidR="005018EC" w:rsidRDefault="005018EC" w:rsidP="0056481A">
      <w:pPr>
        <w:outlineLvl w:val="0"/>
        <w:rPr>
          <w:b/>
          <w:lang w:eastAsia="zh-CN"/>
        </w:rPr>
      </w:pPr>
      <w:r>
        <w:rPr>
          <w:b/>
          <w:lang w:eastAsia="zh-CN"/>
        </w:rPr>
        <w:t>Making a pattern</w:t>
      </w:r>
    </w:p>
    <w:p w:rsidR="005018EC" w:rsidRPr="005018EC" w:rsidRDefault="005018EC" w:rsidP="0056481A">
      <w:pPr>
        <w:outlineLvl w:val="0"/>
        <w:rPr>
          <w:lang w:eastAsia="zh-CN"/>
        </w:rPr>
      </w:pPr>
      <w:r>
        <w:rPr>
          <w:lang w:eastAsia="zh-CN"/>
        </w:rPr>
        <w:t>The first step in any microfluidics application is to come up with a pattern. This can be designed in any paint or drawing program and then printed on a plastic sheet. This sheet will be placed on top of a silicon wafer to create the pattern that will be etched into silicon. A look at some of the references above or other papers from the literature should give you ideas on pa</w:t>
      </w:r>
      <w:r w:rsidR="00406276">
        <w:rPr>
          <w:lang w:eastAsia="zh-CN"/>
        </w:rPr>
        <w:t xml:space="preserve">tterns that could be generated. The pattern should have a goal in mind. E.g. you could look at diffusion in the channel or at particle flow or particle sorting at bifurcations. Optical tweezers could also be used. </w:t>
      </w:r>
    </w:p>
    <w:p w:rsidR="0056481A" w:rsidRPr="00A67ED6" w:rsidRDefault="00A67ED6" w:rsidP="0056481A">
      <w:pPr>
        <w:outlineLvl w:val="0"/>
        <w:rPr>
          <w:b/>
          <w:sz w:val="28"/>
          <w:szCs w:val="28"/>
        </w:rPr>
      </w:pPr>
      <w:r>
        <w:rPr>
          <w:b/>
          <w:lang w:eastAsia="zh-CN"/>
        </w:rPr>
        <w:br w:type="page"/>
      </w:r>
      <w:r w:rsidR="004E25AC" w:rsidRPr="00A67ED6">
        <w:rPr>
          <w:b/>
          <w:sz w:val="28"/>
          <w:szCs w:val="28"/>
          <w:lang w:eastAsia="zh-CN"/>
        </w:rPr>
        <w:lastRenderedPageBreak/>
        <w:t>Section</w:t>
      </w:r>
      <w:r w:rsidRPr="00A67ED6">
        <w:rPr>
          <w:b/>
          <w:sz w:val="28"/>
          <w:szCs w:val="28"/>
        </w:rPr>
        <w:t xml:space="preserve"> 1: Etching </w:t>
      </w:r>
      <w:r w:rsidR="0056481A" w:rsidRPr="00A67ED6">
        <w:rPr>
          <w:b/>
          <w:sz w:val="28"/>
          <w:szCs w:val="28"/>
        </w:rPr>
        <w:t>substrate</w:t>
      </w:r>
      <w:r>
        <w:rPr>
          <w:b/>
          <w:sz w:val="28"/>
          <w:szCs w:val="28"/>
        </w:rPr>
        <w:t xml:space="preserve">s </w:t>
      </w:r>
      <w:r w:rsidR="00406276">
        <w:rPr>
          <w:b/>
          <w:sz w:val="28"/>
          <w:szCs w:val="28"/>
        </w:rPr>
        <w:t xml:space="preserve">with photolithography </w:t>
      </w:r>
      <w:r>
        <w:rPr>
          <w:b/>
          <w:sz w:val="28"/>
          <w:szCs w:val="28"/>
        </w:rPr>
        <w:t xml:space="preserve">to make a </w:t>
      </w:r>
      <w:r w:rsidR="00406276">
        <w:rPr>
          <w:b/>
          <w:sz w:val="28"/>
          <w:szCs w:val="28"/>
        </w:rPr>
        <w:t>pattern</w:t>
      </w:r>
    </w:p>
    <w:p w:rsidR="003379C7" w:rsidRPr="00902C25" w:rsidRDefault="003C513D" w:rsidP="003C513D">
      <w:pPr>
        <w:outlineLvl w:val="0"/>
        <w:rPr>
          <w:lang w:val="en"/>
        </w:rPr>
      </w:pPr>
      <w:r w:rsidRPr="00902C25">
        <w:t>We use chemical etching method</w:t>
      </w:r>
      <w:r w:rsidR="003379C7" w:rsidRPr="00902C25">
        <w:t xml:space="preserve"> to </w:t>
      </w:r>
      <w:r w:rsidR="003379C7" w:rsidRPr="00902C25">
        <w:rPr>
          <w:lang w:val="en"/>
        </w:rPr>
        <w:t xml:space="preserve">remove layers from the surface of a wafer, leave the pattern what we want. The detail steps are following, </w:t>
      </w:r>
    </w:p>
    <w:p w:rsidR="003379C7" w:rsidRPr="00902C25" w:rsidRDefault="003379C7" w:rsidP="003379C7">
      <w:pPr>
        <w:ind w:left="360"/>
      </w:pPr>
    </w:p>
    <w:p w:rsidR="003C513D" w:rsidRPr="00A67ED6" w:rsidRDefault="00F35A5E" w:rsidP="00F35A5E">
      <w:pPr>
        <w:tabs>
          <w:tab w:val="num" w:pos="840"/>
        </w:tabs>
        <w:rPr>
          <w:b/>
        </w:rPr>
      </w:pPr>
      <w:r>
        <w:rPr>
          <w:b/>
        </w:rPr>
        <w:t xml:space="preserve">1. </w:t>
      </w:r>
      <w:r w:rsidR="003C513D" w:rsidRPr="00A67ED6">
        <w:rPr>
          <w:b/>
        </w:rPr>
        <w:t>Substrate Pretreat</w:t>
      </w:r>
      <w:r w:rsidR="00A67ED6" w:rsidRPr="00A67ED6">
        <w:rPr>
          <w:b/>
        </w:rPr>
        <w:t>ment</w:t>
      </w:r>
    </w:p>
    <w:p w:rsidR="003C513D" w:rsidRPr="00902C25" w:rsidRDefault="003379C7" w:rsidP="004E25AC">
      <w:r w:rsidRPr="00902C25">
        <w:rPr>
          <w:noProof/>
        </w:rPr>
        <w:pict>
          <v:group id="_x0000_s1046" editas="canvas" style="position:absolute;margin-left:324pt;margin-top:8.9pt;width:171pt;height:441pt;z-index:1" coordorigin="6870,4096" coordsize="2850,75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6870;top:4096;width:2850;height:75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8" type="#_x0000_t202" style="position:absolute;left:6870;top:4096;width:2250;height:463">
              <v:textbox>
                <w:txbxContent>
                  <w:p w:rsidR="00DC3A8C" w:rsidRPr="0056063D" w:rsidRDefault="00DC3A8C" w:rsidP="003C513D">
                    <w:pPr>
                      <w:rPr>
                        <w:color w:val="339966"/>
                        <w:sz w:val="32"/>
                        <w:szCs w:val="32"/>
                      </w:rPr>
                    </w:pPr>
                    <w:r w:rsidRPr="0056063D">
                      <w:rPr>
                        <w:color w:val="339966"/>
                        <w:sz w:val="32"/>
                        <w:szCs w:val="32"/>
                      </w:rPr>
                      <w:t>Substrate Pretreat</w:t>
                    </w:r>
                  </w:p>
                </w:txbxContent>
              </v:textbox>
            </v:shape>
            <v:shape id="_x0000_s1049" type="#_x0000_t202" style="position:absolute;left:6870;top:4867;width:2250;height:464">
              <v:textbox>
                <w:txbxContent>
                  <w:p w:rsidR="00DC3A8C" w:rsidRPr="0056063D" w:rsidRDefault="00DC3A8C" w:rsidP="003C513D">
                    <w:pPr>
                      <w:rPr>
                        <w:color w:val="339966"/>
                        <w:sz w:val="32"/>
                        <w:szCs w:val="32"/>
                      </w:rPr>
                    </w:pPr>
                    <w:r w:rsidRPr="0056063D">
                      <w:rPr>
                        <w:color w:val="339966"/>
                        <w:sz w:val="32"/>
                        <w:szCs w:val="32"/>
                      </w:rPr>
                      <w:t>Spin Coat</w:t>
                    </w:r>
                  </w:p>
                </w:txbxContent>
              </v:textbox>
            </v:shape>
            <v:shape id="_x0000_s1050" type="#_x0000_t202" style="position:absolute;left:6870;top:5638;width:2250;height:464">
              <v:textbox>
                <w:txbxContent>
                  <w:p w:rsidR="00DC3A8C" w:rsidRPr="0056063D" w:rsidRDefault="00DC3A8C" w:rsidP="003C513D">
                    <w:pPr>
                      <w:rPr>
                        <w:color w:val="339966"/>
                        <w:sz w:val="32"/>
                        <w:szCs w:val="32"/>
                      </w:rPr>
                    </w:pPr>
                    <w:r w:rsidRPr="0056063D">
                      <w:rPr>
                        <w:color w:val="339966"/>
                        <w:sz w:val="32"/>
                        <w:szCs w:val="32"/>
                      </w:rPr>
                      <w:t>Soft Bake</w:t>
                    </w:r>
                  </w:p>
                </w:txbxContent>
              </v:textbox>
            </v:shape>
            <v:shape id="_x0000_s1051" type="#_x0000_t202" style="position:absolute;left:6870;top:6410;width:2250;height:464">
              <v:textbox>
                <w:txbxContent>
                  <w:p w:rsidR="00DC3A8C" w:rsidRPr="0056063D" w:rsidRDefault="00DC3A8C" w:rsidP="003C513D">
                    <w:pPr>
                      <w:rPr>
                        <w:color w:val="339966"/>
                        <w:sz w:val="32"/>
                        <w:szCs w:val="32"/>
                      </w:rPr>
                    </w:pPr>
                    <w:r>
                      <w:rPr>
                        <w:color w:val="339966"/>
                        <w:sz w:val="32"/>
                        <w:szCs w:val="32"/>
                      </w:rPr>
                      <w:t xml:space="preserve">Mask &amp; </w:t>
                    </w:r>
                    <w:r w:rsidRPr="0056063D">
                      <w:rPr>
                        <w:color w:val="339966"/>
                        <w:sz w:val="32"/>
                        <w:szCs w:val="32"/>
                      </w:rPr>
                      <w:t>Exposure</w:t>
                    </w:r>
                  </w:p>
                </w:txbxContent>
              </v:textbox>
            </v:shape>
            <v:shape id="_x0000_s1052" type="#_x0000_t202" style="position:absolute;left:6870;top:7181;width:2250;height:463">
              <v:textbox>
                <w:txbxContent>
                  <w:p w:rsidR="00DC3A8C" w:rsidRPr="0056063D" w:rsidRDefault="00DC3A8C" w:rsidP="003C513D">
                    <w:pPr>
                      <w:rPr>
                        <w:color w:val="339966"/>
                      </w:rPr>
                    </w:pPr>
                    <w:r w:rsidRPr="0056063D">
                      <w:rPr>
                        <w:color w:val="339966"/>
                      </w:rPr>
                      <w:t>Post Exposure Baking</w:t>
                    </w:r>
                  </w:p>
                </w:txbxContent>
              </v:textbox>
            </v:shape>
            <v:shape id="_x0000_s1053" type="#_x0000_t202" style="position:absolute;left:6870;top:7953;width:2250;height:463">
              <v:textbox>
                <w:txbxContent>
                  <w:p w:rsidR="00DC3A8C" w:rsidRPr="0056063D" w:rsidRDefault="00DC3A8C" w:rsidP="003C513D">
                    <w:pPr>
                      <w:rPr>
                        <w:color w:val="339966"/>
                        <w:sz w:val="32"/>
                        <w:szCs w:val="32"/>
                      </w:rPr>
                    </w:pPr>
                    <w:r w:rsidRPr="0056063D">
                      <w:rPr>
                        <w:color w:val="339966"/>
                        <w:sz w:val="32"/>
                        <w:szCs w:val="32"/>
                      </w:rPr>
                      <w:t>Develop</w:t>
                    </w:r>
                  </w:p>
                </w:txbxContent>
              </v:textbox>
            </v:shape>
            <v:shape id="_x0000_s1054" type="#_x0000_t202" style="position:absolute;left:6870;top:8724;width:2250;height:464">
              <v:textbox>
                <w:txbxContent>
                  <w:p w:rsidR="00DC3A8C" w:rsidRPr="0056063D" w:rsidRDefault="00DC3A8C" w:rsidP="003C513D">
                    <w:pPr>
                      <w:rPr>
                        <w:color w:val="339966"/>
                        <w:sz w:val="32"/>
                        <w:szCs w:val="32"/>
                      </w:rPr>
                    </w:pPr>
                    <w:r w:rsidRPr="0056063D">
                      <w:rPr>
                        <w:color w:val="339966"/>
                        <w:sz w:val="32"/>
                        <w:szCs w:val="32"/>
                      </w:rPr>
                      <w:t>Rinse and Dry</w:t>
                    </w:r>
                  </w:p>
                </w:txbxContent>
              </v:textbox>
            </v:shape>
            <v:shape id="_x0000_s1055" type="#_x0000_t202" style="position:absolute;left:6870;top:9496;width:2250;height:463">
              <v:textbox>
                <w:txbxContent>
                  <w:p w:rsidR="00DC3A8C" w:rsidRPr="0056063D" w:rsidRDefault="00DC3A8C" w:rsidP="003C513D">
                    <w:pPr>
                      <w:rPr>
                        <w:color w:val="339966"/>
                      </w:rPr>
                    </w:pPr>
                    <w:r w:rsidRPr="0056063D">
                      <w:rPr>
                        <w:color w:val="339966"/>
                        <w:sz w:val="32"/>
                        <w:szCs w:val="32"/>
                      </w:rPr>
                      <w:t xml:space="preserve">Hard </w:t>
                    </w:r>
                    <w:proofErr w:type="gramStart"/>
                    <w:r w:rsidRPr="0056063D">
                      <w:rPr>
                        <w:color w:val="339966"/>
                        <w:sz w:val="32"/>
                        <w:szCs w:val="32"/>
                      </w:rPr>
                      <w:t>Bake</w:t>
                    </w:r>
                    <w:proofErr w:type="gramEnd"/>
                    <w:r w:rsidRPr="0056063D">
                      <w:rPr>
                        <w:color w:val="339966"/>
                      </w:rPr>
                      <w:t xml:space="preserve"> (optional)</w:t>
                    </w:r>
                  </w:p>
                </w:txbxContent>
              </v:textbox>
            </v:shape>
            <v:shape id="_x0000_s1056" type="#_x0000_t202" style="position:absolute;left:6870;top:10267;width:2250;height:464">
              <v:textbox>
                <w:txbxContent>
                  <w:p w:rsidR="00DC3A8C" w:rsidRPr="0056063D" w:rsidRDefault="00DC3A8C" w:rsidP="003C513D">
                    <w:pPr>
                      <w:rPr>
                        <w:color w:val="339966"/>
                        <w:sz w:val="32"/>
                        <w:szCs w:val="32"/>
                      </w:rPr>
                    </w:pPr>
                    <w:r w:rsidRPr="0056063D">
                      <w:rPr>
                        <w:color w:val="339966"/>
                        <w:sz w:val="32"/>
                        <w:szCs w:val="32"/>
                      </w:rPr>
                      <w:t xml:space="preserve">PDMS </w:t>
                    </w:r>
                  </w:p>
                </w:txbxContent>
              </v:textbox>
            </v:shape>
            <v:shape id="_x0000_s1057" type="#_x0000_t202" style="position:absolute;left:6883;top:11039;width:2250;height:463">
              <v:textbox>
                <w:txbxContent>
                  <w:p w:rsidR="00DC3A8C" w:rsidRPr="0056063D" w:rsidRDefault="00DC3A8C" w:rsidP="003C513D">
                    <w:pPr>
                      <w:rPr>
                        <w:color w:val="339966"/>
                        <w:sz w:val="32"/>
                        <w:szCs w:val="32"/>
                      </w:rPr>
                    </w:pPr>
                    <w:r w:rsidRPr="0056063D">
                      <w:rPr>
                        <w:color w:val="339966"/>
                        <w:sz w:val="32"/>
                        <w:szCs w:val="32"/>
                      </w:rPr>
                      <w:t>Removal (optional)</w:t>
                    </w:r>
                  </w:p>
                </w:txbxContent>
              </v:textbox>
            </v:shape>
            <v:line id="_x0000_s1058" style="position:absolute" from="9420,4111" to="9420,11209">
              <v:stroke endarrow="block"/>
            </v:line>
            <w10:wrap type="square"/>
          </v:group>
        </w:pict>
      </w:r>
      <w:r w:rsidR="003C513D" w:rsidRPr="00902C25">
        <w:t xml:space="preserve">Before using the </w:t>
      </w:r>
      <w:r w:rsidR="00A67ED6">
        <w:t xml:space="preserve">silicon </w:t>
      </w:r>
      <w:r w:rsidR="003C513D" w:rsidRPr="00902C25">
        <w:t xml:space="preserve">wafer substrate, </w:t>
      </w:r>
      <w:r w:rsidR="00A67ED6">
        <w:t>it needs to be</w:t>
      </w:r>
      <w:r w:rsidR="003C513D" w:rsidRPr="00902C25">
        <w:t xml:space="preserve"> clean</w:t>
      </w:r>
      <w:r w:rsidR="00A67ED6">
        <w:t>ed and dried</w:t>
      </w:r>
      <w:r w:rsidR="003C513D" w:rsidRPr="00902C25">
        <w:t>. Start with a solvent cleaning or a rinse with dilute acid, followed by a DI water rinse; dehydrate the surface by baking at 200 °C for 5 minutes.</w:t>
      </w:r>
      <w:r w:rsidRPr="00902C25">
        <w:t xml:space="preserve"> If the wafer is cleaned already, we can just blow it with air, and then continue to </w:t>
      </w:r>
      <w:r w:rsidR="00A67ED6">
        <w:t xml:space="preserve">the </w:t>
      </w:r>
      <w:r w:rsidRPr="00902C25">
        <w:t>next step.</w:t>
      </w:r>
    </w:p>
    <w:p w:rsidR="003C513D" w:rsidRPr="00902C25" w:rsidRDefault="003C513D" w:rsidP="003C513D"/>
    <w:p w:rsidR="003C513D" w:rsidRPr="00A67ED6" w:rsidRDefault="00F35A5E" w:rsidP="00F35A5E">
      <w:pPr>
        <w:rPr>
          <w:b/>
        </w:rPr>
      </w:pPr>
      <w:r>
        <w:rPr>
          <w:b/>
        </w:rPr>
        <w:t xml:space="preserve">2. </w:t>
      </w:r>
      <w:r w:rsidR="003C513D" w:rsidRPr="00A67ED6">
        <w:rPr>
          <w:b/>
        </w:rPr>
        <w:t>Spin Coat</w:t>
      </w:r>
      <w:r w:rsidR="00A67ED6">
        <w:rPr>
          <w:b/>
        </w:rPr>
        <w:t xml:space="preserve">ing with </w:t>
      </w:r>
      <w:r w:rsidR="0047493E">
        <w:rPr>
          <w:b/>
        </w:rPr>
        <w:t xml:space="preserve">SU-8 </w:t>
      </w:r>
      <w:r w:rsidR="00A67ED6">
        <w:rPr>
          <w:b/>
        </w:rPr>
        <w:t>photoresist</w:t>
      </w:r>
    </w:p>
    <w:p w:rsidR="003C513D" w:rsidRPr="00902C25" w:rsidRDefault="003C513D" w:rsidP="003C513D">
      <w:r w:rsidRPr="00902C25">
        <w:t>SU-8</w:t>
      </w:r>
      <w:r w:rsidR="00A67ED6">
        <w:t xml:space="preserve"> 2010 is the photoresist that will be used</w:t>
      </w:r>
      <w:r w:rsidR="003379C7" w:rsidRPr="00902C25">
        <w:t xml:space="preserve">. </w:t>
      </w:r>
      <w:r w:rsidRPr="00902C25">
        <w:t>Turn on the compressor and the spin coater, switch on the control and vacuum till these two lights up.</w:t>
      </w:r>
    </w:p>
    <w:p w:rsidR="003C513D" w:rsidRPr="00902C25" w:rsidRDefault="003C513D" w:rsidP="003C513D">
      <w:r w:rsidRPr="00902C25">
        <w:t>(a)</w:t>
      </w:r>
      <w:r w:rsidR="00A67ED6">
        <w:t xml:space="preserve"> </w:t>
      </w:r>
      <w:r w:rsidRPr="00902C25">
        <w:t>To adjust the spin speed, set the low speed</w:t>
      </w:r>
      <w:r w:rsidR="00CD3F04">
        <w:t xml:space="preserve"> (Speed I)</w:t>
      </w:r>
      <w:r w:rsidRPr="00902C25">
        <w:t xml:space="preserve"> and high speed </w:t>
      </w:r>
      <w:r w:rsidR="00CD3F04">
        <w:t xml:space="preserve">(Speed II) </w:t>
      </w:r>
      <w:r w:rsidRPr="00902C25">
        <w:t>time</w:t>
      </w:r>
      <w:r w:rsidR="00CD3F04">
        <w:t>s (Timer I and Timer 2) to 30 sec</w:t>
      </w:r>
      <w:r w:rsidRPr="00902C25">
        <w:t xml:space="preserve">. Press </w:t>
      </w:r>
      <w:r w:rsidR="00A67ED6">
        <w:t xml:space="preserve">the </w:t>
      </w:r>
      <w:r w:rsidR="00E10D3A">
        <w:t>“Start” button and adjust Speed I</w:t>
      </w:r>
      <w:r w:rsidRPr="00902C25">
        <w:t xml:space="preserve"> to 500</w:t>
      </w:r>
      <w:r w:rsidR="00A67ED6">
        <w:t xml:space="preserve"> </w:t>
      </w:r>
      <w:r w:rsidR="00F35A5E">
        <w:t>rpm</w:t>
      </w:r>
      <w:r w:rsidR="00E10D3A">
        <w:t>. W</w:t>
      </w:r>
      <w:r w:rsidRPr="00902C25">
        <w:t>hen the spin coater switch</w:t>
      </w:r>
      <w:r w:rsidR="00E10D3A">
        <w:t>es</w:t>
      </w:r>
      <w:r w:rsidRPr="00902C25">
        <w:t xml:space="preserve"> to high sp</w:t>
      </w:r>
      <w:r w:rsidR="00E10D3A">
        <w:t>eed, adjust S</w:t>
      </w:r>
      <w:r w:rsidR="00F35A5E">
        <w:t xml:space="preserve">peed </w:t>
      </w:r>
      <w:r w:rsidR="00E10D3A">
        <w:t xml:space="preserve">II </w:t>
      </w:r>
      <w:r w:rsidR="00F35A5E">
        <w:t>to 1000 rpm</w:t>
      </w:r>
      <w:r w:rsidRPr="00902C25">
        <w:t xml:space="preserve">. </w:t>
      </w:r>
    </w:p>
    <w:p w:rsidR="00A67ED6" w:rsidRDefault="003C513D" w:rsidP="003C513D">
      <w:r w:rsidRPr="00902C25">
        <w:t>(b)</w:t>
      </w:r>
      <w:r w:rsidR="00A67ED6">
        <w:t xml:space="preserve"> </w:t>
      </w:r>
      <w:r w:rsidR="00E10D3A">
        <w:t xml:space="preserve">For centering the wafer, </w:t>
      </w:r>
      <w:r w:rsidR="00CD3F04">
        <w:t>change</w:t>
      </w:r>
      <w:r w:rsidR="00E10D3A">
        <w:t xml:space="preserve"> </w:t>
      </w:r>
      <w:r w:rsidR="00CD3F04">
        <w:t>Timer</w:t>
      </w:r>
      <w:r w:rsidR="00E10D3A">
        <w:t xml:space="preserve"> I</w:t>
      </w:r>
      <w:r w:rsidR="00CD3F04">
        <w:t xml:space="preserve"> to 5 sec</w:t>
      </w:r>
      <w:r w:rsidR="00FE030A" w:rsidRPr="00902C25">
        <w:t xml:space="preserve"> and </w:t>
      </w:r>
      <w:r w:rsidR="00CD3F04">
        <w:t>Timer</w:t>
      </w:r>
      <w:r w:rsidR="00E10D3A">
        <w:t xml:space="preserve"> II</w:t>
      </w:r>
      <w:r w:rsidR="00FE030A" w:rsidRPr="00902C25">
        <w:t xml:space="preserve"> to </w:t>
      </w:r>
      <w:r w:rsidR="00FE030A" w:rsidRPr="00902C25">
        <w:rPr>
          <w:lang w:eastAsia="zh-CN"/>
        </w:rPr>
        <w:t>3</w:t>
      </w:r>
      <w:r w:rsidR="00CD3F04">
        <w:t xml:space="preserve"> sec</w:t>
      </w:r>
      <w:r w:rsidRPr="00902C25">
        <w:t xml:space="preserve">. </w:t>
      </w:r>
    </w:p>
    <w:p w:rsidR="003C513D" w:rsidRPr="00902C25" w:rsidRDefault="00A67ED6" w:rsidP="003C513D">
      <w:r>
        <w:t xml:space="preserve">(c) </w:t>
      </w:r>
      <w:r w:rsidR="003C513D" w:rsidRPr="00902C25">
        <w:t xml:space="preserve">Put </w:t>
      </w:r>
      <w:r>
        <w:t>a</w:t>
      </w:r>
      <w:r w:rsidR="003C513D" w:rsidRPr="00902C25">
        <w:t xml:space="preserve"> clean</w:t>
      </w:r>
      <w:r>
        <w:t>ed</w:t>
      </w:r>
      <w:r w:rsidR="003C513D" w:rsidRPr="00902C25">
        <w:t xml:space="preserve"> wafer on the spin chuck. Turn on the spin </w:t>
      </w:r>
      <w:proofErr w:type="gramStart"/>
      <w:r w:rsidR="003C513D" w:rsidRPr="00902C25">
        <w:t>coater,</w:t>
      </w:r>
      <w:proofErr w:type="gramEnd"/>
      <w:r w:rsidR="003C513D" w:rsidRPr="00902C25">
        <w:t xml:space="preserve"> see if the wafer is rotating about its center. If not, turn off the vacuum, adjust it a little</w:t>
      </w:r>
      <w:r w:rsidR="003379C7" w:rsidRPr="00902C25">
        <w:t xml:space="preserve"> bit</w:t>
      </w:r>
      <w:r w:rsidR="00CD3F04">
        <w:t>, turn on the vacuum and</w:t>
      </w:r>
      <w:r w:rsidR="003C513D" w:rsidRPr="00902C25">
        <w:t xml:space="preserve"> test it again. Repeat the adjustment till the wafer </w:t>
      </w:r>
      <w:r w:rsidR="00FE030A" w:rsidRPr="00902C25">
        <w:rPr>
          <w:lang w:eastAsia="zh-CN"/>
        </w:rPr>
        <w:t xml:space="preserve">is </w:t>
      </w:r>
      <w:r w:rsidR="003C513D" w:rsidRPr="00902C25">
        <w:t>in a good position (</w:t>
      </w:r>
      <w:r w:rsidR="00CD3F04">
        <w:t xml:space="preserve">i.e. when it is </w:t>
      </w:r>
      <w:r w:rsidR="003C513D" w:rsidRPr="00902C25">
        <w:t>not shaking too much).</w:t>
      </w:r>
    </w:p>
    <w:p w:rsidR="003C513D" w:rsidRPr="00902C25" w:rsidRDefault="00A67ED6" w:rsidP="003C513D">
      <w:r>
        <w:t>(d</w:t>
      </w:r>
      <w:r w:rsidR="003C513D" w:rsidRPr="00902C25">
        <w:t>)</w:t>
      </w:r>
      <w:r w:rsidR="00902C25">
        <w:t xml:space="preserve"> </w:t>
      </w:r>
      <w:r w:rsidR="00CD3F04">
        <w:t>For coating with photoresist, set low speed Timer 1 to 5 sec</w:t>
      </w:r>
      <w:r w:rsidR="003C513D" w:rsidRPr="00902C25">
        <w:t xml:space="preserve"> and t</w:t>
      </w:r>
      <w:r w:rsidR="00CD3F04">
        <w:t>he high spee</w:t>
      </w:r>
      <w:r w:rsidR="00D875C5">
        <w:t>d Timer II</w:t>
      </w:r>
      <w:r w:rsidR="00CD3F04">
        <w:t xml:space="preserve"> to 30 sec.</w:t>
      </w:r>
    </w:p>
    <w:p w:rsidR="003C513D" w:rsidRPr="00902C25" w:rsidRDefault="003C513D" w:rsidP="003C513D"/>
    <w:p w:rsidR="003379C7" w:rsidRPr="00902C25" w:rsidRDefault="00A67ED6" w:rsidP="003C513D">
      <w:r>
        <w:t>When all the adjustments are set, measure</w:t>
      </w:r>
      <w:r w:rsidR="003C513D" w:rsidRPr="00902C25">
        <w:t xml:space="preserve"> about 3.5</w:t>
      </w:r>
      <w:r>
        <w:t xml:space="preserve"> </w:t>
      </w:r>
      <w:r w:rsidR="003C513D" w:rsidRPr="00902C25">
        <w:t xml:space="preserve">ml </w:t>
      </w:r>
      <w:r>
        <w:t xml:space="preserve">of the SU-8 </w:t>
      </w:r>
      <w:r w:rsidR="003C513D" w:rsidRPr="00902C25">
        <w:t>photoresist in</w:t>
      </w:r>
      <w:r>
        <w:t>to</w:t>
      </w:r>
      <w:r w:rsidR="003C513D" w:rsidRPr="00902C25">
        <w:t xml:space="preserve"> a centrifuge tube. Pour all the photoresist on</w:t>
      </w:r>
      <w:r>
        <w:t>to</w:t>
      </w:r>
      <w:r w:rsidR="003C513D" w:rsidRPr="00902C25">
        <w:t xml:space="preserve"> the center of the wafer. Check</w:t>
      </w:r>
      <w:r w:rsidR="00345C00" w:rsidRPr="00902C25">
        <w:t xml:space="preserve"> that the</w:t>
      </w:r>
      <w:r>
        <w:t xml:space="preserve"> pump is on, and </w:t>
      </w:r>
      <w:r w:rsidR="003C513D" w:rsidRPr="00902C25">
        <w:t>the vacuum and</w:t>
      </w:r>
      <w:r w:rsidR="00345C00" w:rsidRPr="00902C25">
        <w:t xml:space="preserve"> the control lights </w:t>
      </w:r>
      <w:r w:rsidR="00FE030A" w:rsidRPr="00902C25">
        <w:t>on the spin coater are on</w:t>
      </w:r>
      <w:r w:rsidR="00FE030A" w:rsidRPr="00902C25">
        <w:rPr>
          <w:lang w:eastAsia="zh-CN"/>
        </w:rPr>
        <w:t>. C</w:t>
      </w:r>
      <w:r w:rsidR="00345C00" w:rsidRPr="00902C25">
        <w:t>over the spin coater</w:t>
      </w:r>
      <w:r w:rsidR="00DC3A8C" w:rsidRPr="00902C25">
        <w:rPr>
          <w:lang w:eastAsia="zh-CN"/>
        </w:rPr>
        <w:t xml:space="preserve"> with the lid</w:t>
      </w:r>
      <w:r w:rsidR="00345C00" w:rsidRPr="00902C25">
        <w:t>.</w:t>
      </w:r>
      <w:r>
        <w:t xml:space="preserve"> </w:t>
      </w:r>
      <w:r w:rsidR="00DC3A8C" w:rsidRPr="00902C25">
        <w:rPr>
          <w:lang w:eastAsia="zh-CN"/>
        </w:rPr>
        <w:t>Press</w:t>
      </w:r>
      <w:r w:rsidR="003C513D" w:rsidRPr="00902C25">
        <w:t xml:space="preserve"> the “start” button on the spin coate</w:t>
      </w:r>
      <w:r w:rsidR="00345C00" w:rsidRPr="00902C25">
        <w:t>r and close the hood.</w:t>
      </w:r>
    </w:p>
    <w:p w:rsidR="004E25AC" w:rsidRPr="00902C25" w:rsidRDefault="00345C00" w:rsidP="00DC3A8C">
      <w:pPr>
        <w:outlineLvl w:val="0"/>
        <w:rPr>
          <w:lang w:eastAsia="zh-CN"/>
        </w:rPr>
      </w:pPr>
      <w:r w:rsidRPr="00902C25">
        <w:t>Generally, we can divide it into three stages.</w:t>
      </w:r>
    </w:p>
    <w:p w:rsidR="003379C7" w:rsidRPr="00902C25" w:rsidRDefault="003379C7" w:rsidP="0047493E">
      <w:pPr>
        <w:ind w:left="180"/>
        <w:outlineLvl w:val="0"/>
      </w:pPr>
      <w:r w:rsidRPr="00902C25">
        <w:t>(a) Static Dispense</w:t>
      </w:r>
      <w:r w:rsidR="00A67ED6">
        <w:t xml:space="preserve">: </w:t>
      </w:r>
      <w:r w:rsidRPr="00902C25">
        <w:t>1 ml of resist per inch of substrate diameter</w:t>
      </w:r>
    </w:p>
    <w:p w:rsidR="003379C7" w:rsidRPr="00902C25" w:rsidRDefault="00A67ED6" w:rsidP="0047493E">
      <w:pPr>
        <w:ind w:left="180"/>
        <w:outlineLvl w:val="0"/>
      </w:pPr>
      <w:r>
        <w:t xml:space="preserve">(b) Spread Cycle: </w:t>
      </w:r>
      <w:r w:rsidR="003379C7" w:rsidRPr="00902C25">
        <w:t>Ramp to 500</w:t>
      </w:r>
      <w:r w:rsidR="00F35A5E">
        <w:t xml:space="preserve"> rpm</w:t>
      </w:r>
      <w:r w:rsidR="003379C7" w:rsidRPr="00902C25">
        <w:t xml:space="preserve"> at 100</w:t>
      </w:r>
      <w:r w:rsidR="00F35A5E">
        <w:t xml:space="preserve"> rpm</w:t>
      </w:r>
      <w:r w:rsidR="003379C7" w:rsidRPr="00902C25">
        <w:t xml:space="preserve">/sec acceleration, </w:t>
      </w:r>
      <w:r w:rsidR="00E10D3A">
        <w:t>then spin for 5 sec.</w:t>
      </w:r>
    </w:p>
    <w:p w:rsidR="003379C7" w:rsidRPr="00902C25" w:rsidRDefault="003379C7" w:rsidP="0047493E">
      <w:pPr>
        <w:ind w:left="180"/>
        <w:outlineLvl w:val="0"/>
      </w:pPr>
      <w:r w:rsidRPr="00902C25">
        <w:t>(c) Spin Cycle</w:t>
      </w:r>
      <w:r w:rsidR="00F35A5E">
        <w:t xml:space="preserve">: </w:t>
      </w:r>
      <w:r w:rsidRPr="00902C25">
        <w:t>Ramp to final speed at an acceler</w:t>
      </w:r>
      <w:r w:rsidR="00E10D3A">
        <w:t>ation of 300 rpm/sec and hold</w:t>
      </w:r>
      <w:r w:rsidRPr="00902C25">
        <w:t xml:space="preserve"> for 30 seconds. The final speed should be 1000 rpm/sec. </w:t>
      </w:r>
    </w:p>
    <w:p w:rsidR="004E25AC" w:rsidRPr="00902C25" w:rsidRDefault="004E25AC" w:rsidP="003C513D">
      <w:pPr>
        <w:rPr>
          <w:lang w:eastAsia="zh-CN"/>
        </w:rPr>
      </w:pPr>
    </w:p>
    <w:p w:rsidR="003C513D" w:rsidRPr="00902C25" w:rsidRDefault="003C513D" w:rsidP="003C513D">
      <w:r w:rsidRPr="00902C25">
        <w:t xml:space="preserve">Wait until the spinning process is done. Turn </w:t>
      </w:r>
      <w:r w:rsidR="00DC3A8C" w:rsidRPr="00902C25">
        <w:t xml:space="preserve">the vacuum </w:t>
      </w:r>
      <w:proofErr w:type="gramStart"/>
      <w:r w:rsidR="00DC3A8C" w:rsidRPr="00902C25">
        <w:t>off,</w:t>
      </w:r>
      <w:proofErr w:type="gramEnd"/>
      <w:r w:rsidR="00902C25">
        <w:t xml:space="preserve"> </w:t>
      </w:r>
      <w:r w:rsidRPr="00902C25">
        <w:t>take the wafer off the spin chuck</w:t>
      </w:r>
      <w:r w:rsidR="0047493E">
        <w:rPr>
          <w:lang w:eastAsia="zh-CN"/>
        </w:rPr>
        <w:t xml:space="preserve"> with </w:t>
      </w:r>
      <w:r w:rsidR="00DC3A8C" w:rsidRPr="00902C25">
        <w:rPr>
          <w:lang w:eastAsia="zh-CN"/>
        </w:rPr>
        <w:t>tweezer</w:t>
      </w:r>
      <w:r w:rsidR="0047493E">
        <w:rPr>
          <w:lang w:eastAsia="zh-CN"/>
        </w:rPr>
        <w:t>s</w:t>
      </w:r>
      <w:r w:rsidRPr="00902C25">
        <w:t>.</w:t>
      </w:r>
    </w:p>
    <w:p w:rsidR="003C513D" w:rsidRDefault="003C513D" w:rsidP="003C513D"/>
    <w:p w:rsidR="00D875C5" w:rsidRPr="00902C25" w:rsidRDefault="00D875C5" w:rsidP="003C513D"/>
    <w:p w:rsidR="003C513D" w:rsidRPr="00F35A5E" w:rsidRDefault="00F35A5E" w:rsidP="00F35A5E">
      <w:pPr>
        <w:rPr>
          <w:b/>
        </w:rPr>
      </w:pPr>
      <w:r>
        <w:rPr>
          <w:b/>
        </w:rPr>
        <w:lastRenderedPageBreak/>
        <w:t xml:space="preserve">3. </w:t>
      </w:r>
      <w:r w:rsidR="003C513D" w:rsidRPr="00F35A5E">
        <w:rPr>
          <w:b/>
        </w:rPr>
        <w:t>Soft Bake</w:t>
      </w:r>
    </w:p>
    <w:p w:rsidR="003C513D" w:rsidRPr="00902C25" w:rsidRDefault="003C513D" w:rsidP="003C513D">
      <w:r w:rsidRPr="00902C25">
        <w:t>After the photoresist has been coated on the wafer surface, it must be soft baked to evaporate the solvent and densify the film. Using the</w:t>
      </w:r>
      <w:r w:rsidR="00F35A5E">
        <w:t xml:space="preserve"> first</w:t>
      </w:r>
      <w:r w:rsidR="00D875C5">
        <w:t xml:space="preserve"> hotplate to prebake it at 65°C for 1 min</w:t>
      </w:r>
      <w:r w:rsidRPr="00902C25">
        <w:t xml:space="preserve">, and then </w:t>
      </w:r>
      <w:r w:rsidR="00F35A5E">
        <w:t xml:space="preserve">use the second hotplate to </w:t>
      </w:r>
      <w:r w:rsidR="00D875C5">
        <w:t>bake it at 95</w:t>
      </w:r>
      <w:r w:rsidRPr="00902C25">
        <w:t xml:space="preserve">°C </w:t>
      </w:r>
      <w:r w:rsidR="00D875C5">
        <w:t>for 3 min</w:t>
      </w:r>
      <w:r w:rsidRPr="00902C25">
        <w:t>.</w:t>
      </w:r>
    </w:p>
    <w:p w:rsidR="00303BA6" w:rsidRPr="00902C25" w:rsidRDefault="00303BA6" w:rsidP="00303BA6">
      <w:pPr>
        <w:rPr>
          <w:lang w:eastAsia="zh-CN"/>
        </w:rPr>
      </w:pPr>
    </w:p>
    <w:p w:rsidR="003C513D" w:rsidRPr="00F35A5E" w:rsidRDefault="00303BA6" w:rsidP="00303BA6">
      <w:pPr>
        <w:rPr>
          <w:b/>
        </w:rPr>
      </w:pPr>
      <w:r w:rsidRPr="00F35A5E">
        <w:rPr>
          <w:b/>
          <w:lang w:eastAsia="zh-CN"/>
        </w:rPr>
        <w:t>4.</w:t>
      </w:r>
      <w:r w:rsidR="00902C25" w:rsidRPr="00F35A5E">
        <w:rPr>
          <w:b/>
          <w:lang w:eastAsia="zh-CN"/>
        </w:rPr>
        <w:t xml:space="preserve"> </w:t>
      </w:r>
      <w:r w:rsidR="002863AC">
        <w:rPr>
          <w:b/>
          <w:lang w:eastAsia="zh-CN"/>
        </w:rPr>
        <w:t xml:space="preserve">UV </w:t>
      </w:r>
      <w:r w:rsidR="003C513D" w:rsidRPr="00F35A5E">
        <w:rPr>
          <w:b/>
        </w:rPr>
        <w:t>Exposure</w:t>
      </w:r>
      <w:r w:rsidR="002863AC">
        <w:rPr>
          <w:b/>
        </w:rPr>
        <w:t xml:space="preserve"> for curing Photoresist</w:t>
      </w:r>
    </w:p>
    <w:p w:rsidR="003C513D" w:rsidRPr="00902C25" w:rsidRDefault="003C513D" w:rsidP="00303BA6">
      <w:pPr>
        <w:rPr>
          <w:lang w:eastAsia="zh-CN"/>
        </w:rPr>
      </w:pPr>
      <w:r w:rsidRPr="00902C25">
        <w:t>Put the m</w:t>
      </w:r>
      <w:r w:rsidR="00964059" w:rsidRPr="00902C25">
        <w:t xml:space="preserve">ask on the coated wafer, use the weight to hold the </w:t>
      </w:r>
      <w:r w:rsidR="00D96699">
        <w:t xml:space="preserve">patterned </w:t>
      </w:r>
      <w:r w:rsidR="00964059" w:rsidRPr="00902C25">
        <w:t>mask</w:t>
      </w:r>
      <w:r w:rsidR="00D96699">
        <w:t xml:space="preserve"> you developed beforehand that has the pattern you want to create</w:t>
      </w:r>
      <w:r w:rsidR="00964059" w:rsidRPr="00902C25">
        <w:t xml:space="preserve"> and put them</w:t>
      </w:r>
      <w:r w:rsidRPr="00902C25">
        <w:t xml:space="preserve"> into the </w:t>
      </w:r>
      <w:r w:rsidR="00F96CC0">
        <w:t xml:space="preserve">Electro-Lite ELC-500 </w:t>
      </w:r>
      <w:r w:rsidRPr="00902C25">
        <w:t>UV light</w:t>
      </w:r>
      <w:r w:rsidR="00F96CC0">
        <w:t xml:space="preserve"> exposure system</w:t>
      </w:r>
      <w:r w:rsidRPr="00902C25">
        <w:t xml:space="preserve">. </w:t>
      </w:r>
      <w:r w:rsidR="00964059" w:rsidRPr="00902C25">
        <w:t xml:space="preserve">Make sure the pattern is located in the center of the wafer and not covered by </w:t>
      </w:r>
      <w:r w:rsidR="00D96699">
        <w:t xml:space="preserve">a </w:t>
      </w:r>
      <w:r w:rsidR="00964059" w:rsidRPr="00902C25">
        <w:t xml:space="preserve">weight. </w:t>
      </w:r>
      <w:r w:rsidRPr="00902C25">
        <w:t>Set the time</w:t>
      </w:r>
      <w:r w:rsidR="00964059" w:rsidRPr="00902C25">
        <w:t xml:space="preserve"> to 0.9</w:t>
      </w:r>
      <w:r w:rsidR="00D875C5">
        <w:t xml:space="preserve"> min</w:t>
      </w:r>
      <w:r w:rsidRPr="00902C25">
        <w:t xml:space="preserve"> and press “start”</w:t>
      </w:r>
      <w:r w:rsidR="00DC3A8C" w:rsidRPr="00902C25">
        <w:rPr>
          <w:lang w:eastAsia="zh-CN"/>
        </w:rPr>
        <w:t>.</w:t>
      </w:r>
      <w:r w:rsidR="00D96699">
        <w:rPr>
          <w:lang w:eastAsia="zh-CN"/>
        </w:rPr>
        <w:t xml:space="preserve"> This step will expose the parts of the photoresist that are not covered by a black line on the pattern. </w:t>
      </w:r>
    </w:p>
    <w:p w:rsidR="003C513D" w:rsidRPr="00902C25" w:rsidRDefault="003C513D" w:rsidP="003C513D"/>
    <w:p w:rsidR="003C513D" w:rsidRPr="00D96699" w:rsidRDefault="00902C25" w:rsidP="00303BA6">
      <w:pPr>
        <w:numPr>
          <w:ilvl w:val="0"/>
          <w:numId w:val="3"/>
        </w:numPr>
        <w:rPr>
          <w:b/>
        </w:rPr>
      </w:pPr>
      <w:r w:rsidRPr="00D96699">
        <w:rPr>
          <w:b/>
          <w:lang w:eastAsia="zh-CN"/>
        </w:rPr>
        <w:t xml:space="preserve"> </w:t>
      </w:r>
      <w:r w:rsidR="003C513D" w:rsidRPr="00D96699">
        <w:rPr>
          <w:b/>
        </w:rPr>
        <w:t>P</w:t>
      </w:r>
      <w:r w:rsidR="00D96699" w:rsidRPr="00D96699">
        <w:rPr>
          <w:b/>
        </w:rPr>
        <w:t>ost Exposure Baking</w:t>
      </w:r>
      <w:r w:rsidR="00D96699">
        <w:rPr>
          <w:b/>
        </w:rPr>
        <w:t xml:space="preserve"> (PEB)</w:t>
      </w:r>
    </w:p>
    <w:p w:rsidR="003C513D" w:rsidRPr="00902C25" w:rsidRDefault="003C513D" w:rsidP="003C513D">
      <w:pPr>
        <w:rPr>
          <w:lang w:eastAsia="zh-CN"/>
        </w:rPr>
      </w:pPr>
      <w:r w:rsidRPr="00902C25">
        <w:t>After the exp</w:t>
      </w:r>
      <w:r w:rsidR="00D96699">
        <w:t xml:space="preserve">osure, we have to bake it. </w:t>
      </w:r>
      <w:proofErr w:type="gramStart"/>
      <w:r w:rsidR="00D96699">
        <w:t>The post-exposure baking (PE</w:t>
      </w:r>
      <w:r w:rsidRPr="00902C25">
        <w:t>B</w:t>
      </w:r>
      <w:r w:rsidR="00D96699">
        <w:t>)</w:t>
      </w:r>
      <w:r w:rsidRPr="00902C25">
        <w:t xml:space="preserve"> selectively crosslink</w:t>
      </w:r>
      <w:r w:rsidR="00F35A5E">
        <w:t>s</w:t>
      </w:r>
      <w:r w:rsidRPr="00902C25">
        <w:t xml:space="preserve"> the exposed portions of the film.</w:t>
      </w:r>
      <w:proofErr w:type="gramEnd"/>
      <w:r w:rsidRPr="00902C25">
        <w:t xml:space="preserve"> Bake it at 65 °C for 1 minute</w:t>
      </w:r>
      <w:r w:rsidR="00D96699">
        <w:t xml:space="preserve"> on the first hotplate</w:t>
      </w:r>
      <w:r w:rsidRPr="00902C25">
        <w:t>, and then bake it at 95 °C for 2 minutes</w:t>
      </w:r>
      <w:r w:rsidR="00DC3A8C" w:rsidRPr="00902C25">
        <w:rPr>
          <w:lang w:eastAsia="zh-CN"/>
        </w:rPr>
        <w:t>.</w:t>
      </w:r>
    </w:p>
    <w:p w:rsidR="00303BA6" w:rsidRPr="00902C25" w:rsidRDefault="00303BA6" w:rsidP="00303BA6">
      <w:pPr>
        <w:rPr>
          <w:lang w:eastAsia="zh-CN"/>
        </w:rPr>
      </w:pPr>
    </w:p>
    <w:p w:rsidR="003C513D" w:rsidRPr="00D96699" w:rsidRDefault="003C513D" w:rsidP="00303BA6">
      <w:pPr>
        <w:numPr>
          <w:ilvl w:val="0"/>
          <w:numId w:val="3"/>
        </w:numPr>
        <w:rPr>
          <w:b/>
        </w:rPr>
      </w:pPr>
      <w:r w:rsidRPr="00D96699">
        <w:rPr>
          <w:b/>
        </w:rPr>
        <w:t>Develop</w:t>
      </w:r>
    </w:p>
    <w:p w:rsidR="00DC3A8C" w:rsidRPr="00902C25" w:rsidRDefault="003C513D" w:rsidP="00DC3A8C">
      <w:pPr>
        <w:rPr>
          <w:lang w:eastAsia="zh-CN"/>
        </w:rPr>
      </w:pPr>
      <w:r w:rsidRPr="00902C25">
        <w:t xml:space="preserve">SU-8 2000 resists have been optimized for use with MicroChem’s SU-8 Developer. </w:t>
      </w:r>
      <w:r w:rsidR="00D96699">
        <w:t>Immerse the wafer</w:t>
      </w:r>
      <w:r w:rsidR="00110C15" w:rsidRPr="00902C25">
        <w:t xml:space="preserve"> in developer for 15</w:t>
      </w:r>
      <w:r w:rsidR="00D96699">
        <w:t xml:space="preserve"> seconds. Rinse</w:t>
      </w:r>
      <w:r w:rsidRPr="00902C25">
        <w:t xml:space="preserve"> it with isopropyl alcohol (IPA)</w:t>
      </w:r>
      <w:r w:rsidR="00110C15" w:rsidRPr="00902C25">
        <w:t xml:space="preserve"> for 15</w:t>
      </w:r>
      <w:r w:rsidRPr="00902C25">
        <w:t xml:space="preserve"> seconds, repeat the devel</w:t>
      </w:r>
      <w:r w:rsidR="00110C15" w:rsidRPr="00902C25">
        <w:t>o</w:t>
      </w:r>
      <w:r w:rsidR="00D96699">
        <w:t>pment again</w:t>
      </w:r>
      <w:r w:rsidRPr="00902C25">
        <w:t xml:space="preserve"> and then</w:t>
      </w:r>
      <w:r w:rsidR="00110C15" w:rsidRPr="00902C25">
        <w:t xml:space="preserve"> rinse it into acetone. The last step is </w:t>
      </w:r>
      <w:r w:rsidR="00DC3A8C" w:rsidRPr="00902C25">
        <w:rPr>
          <w:lang w:eastAsia="zh-CN"/>
        </w:rPr>
        <w:t xml:space="preserve">to </w:t>
      </w:r>
      <w:r w:rsidR="00110C15" w:rsidRPr="00902C25">
        <w:t>rinse it with water and dry it</w:t>
      </w:r>
      <w:r w:rsidRPr="00902C25">
        <w:t xml:space="preserve"> with a gentle stream of air.</w:t>
      </w:r>
    </w:p>
    <w:p w:rsidR="00DC3A8C" w:rsidRPr="00902C25" w:rsidRDefault="00DC3A8C" w:rsidP="00DC3A8C">
      <w:pPr>
        <w:rPr>
          <w:lang w:eastAsia="zh-CN"/>
        </w:rPr>
      </w:pPr>
    </w:p>
    <w:p w:rsidR="003C513D" w:rsidRPr="00D96699" w:rsidRDefault="00303BA6" w:rsidP="00DC3A8C">
      <w:pPr>
        <w:numPr>
          <w:ilvl w:val="0"/>
          <w:numId w:val="3"/>
        </w:numPr>
        <w:rPr>
          <w:b/>
        </w:rPr>
      </w:pPr>
      <w:r w:rsidRPr="00D96699">
        <w:rPr>
          <w:b/>
          <w:lang w:eastAsia="zh-CN"/>
        </w:rPr>
        <w:t xml:space="preserve"> </w:t>
      </w:r>
      <w:r w:rsidR="003C513D" w:rsidRPr="00D96699">
        <w:rPr>
          <w:b/>
        </w:rPr>
        <w:t>Hard Bake (cure) (optional)</w:t>
      </w:r>
    </w:p>
    <w:p w:rsidR="00484562" w:rsidRDefault="00406276" w:rsidP="00303BA6">
      <w:r>
        <w:t xml:space="preserve">Bake the etched wafer at 150-200 °C for a few </w:t>
      </w:r>
      <w:r w:rsidR="003C513D" w:rsidRPr="00902C25">
        <w:t>minutes.</w:t>
      </w:r>
      <w:r w:rsidR="00110C15" w:rsidRPr="00902C25">
        <w:t xml:space="preserve"> </w:t>
      </w:r>
    </w:p>
    <w:p w:rsidR="00406276" w:rsidRPr="00902C25" w:rsidRDefault="00406276" w:rsidP="00303BA6">
      <w:pPr>
        <w:rPr>
          <w:lang w:eastAsia="zh-CN"/>
        </w:rPr>
      </w:pPr>
    </w:p>
    <w:p w:rsidR="00484562" w:rsidRPr="00902C25" w:rsidRDefault="00406276" w:rsidP="00303BA6">
      <w:pPr>
        <w:rPr>
          <w:lang w:eastAsia="zh-CN"/>
        </w:rPr>
      </w:pPr>
      <w:r>
        <w:rPr>
          <w:lang w:eastAsia="zh-CN"/>
        </w:rPr>
        <w:t xml:space="preserve">This pattern should produce a raised pattern on the silicon wafer. This could be imaged under an inspection microscope or on the SEM. The figure below shows </w:t>
      </w:r>
      <w:r w:rsidR="00484562" w:rsidRPr="00902C25">
        <w:rPr>
          <w:lang w:eastAsia="zh-CN"/>
        </w:rPr>
        <w:t>a</w:t>
      </w:r>
      <w:r w:rsidR="00DC3A8C" w:rsidRPr="00902C25">
        <w:rPr>
          <w:lang w:eastAsia="zh-CN"/>
        </w:rPr>
        <w:t>n</w:t>
      </w:r>
      <w:r w:rsidR="00484562" w:rsidRPr="00902C25">
        <w:rPr>
          <w:lang w:eastAsia="zh-CN"/>
        </w:rPr>
        <w:t xml:space="preserve"> etched wafer.</w:t>
      </w:r>
    </w:p>
    <w:p w:rsidR="00376DDF" w:rsidRPr="00902C25" w:rsidRDefault="00484562" w:rsidP="00303BA6">
      <w:pPr>
        <w:rPr>
          <w:lang w:eastAsia="zh-CN"/>
        </w:rPr>
      </w:pPr>
      <w:r w:rsidRPr="00902C25">
        <w:rPr>
          <w:lang w:eastAsia="zh-CN"/>
        </w:rPr>
        <w:pict>
          <v:shape id="_x0000_i1025" type="#_x0000_t75" style="width:424.5pt;height:218.25pt">
            <v:imagedata r:id="rId7" o:title="501"/>
          </v:shape>
        </w:pict>
      </w:r>
    </w:p>
    <w:p w:rsidR="0056481A" w:rsidRPr="00406276" w:rsidRDefault="003C513D" w:rsidP="00303BA6">
      <w:pPr>
        <w:outlineLvl w:val="0"/>
        <w:rPr>
          <w:b/>
          <w:sz w:val="28"/>
          <w:szCs w:val="28"/>
        </w:rPr>
      </w:pPr>
      <w:r w:rsidRPr="00902C25">
        <w:br w:type="page"/>
      </w:r>
      <w:r w:rsidR="004E25AC" w:rsidRPr="00406276">
        <w:rPr>
          <w:b/>
          <w:sz w:val="28"/>
          <w:szCs w:val="28"/>
          <w:lang w:eastAsia="zh-CN"/>
        </w:rPr>
        <w:lastRenderedPageBreak/>
        <w:t>Section</w:t>
      </w:r>
      <w:r w:rsidR="0056481A" w:rsidRPr="00406276">
        <w:rPr>
          <w:b/>
          <w:sz w:val="28"/>
          <w:szCs w:val="28"/>
        </w:rPr>
        <w:t xml:space="preserve"> 2: </w:t>
      </w:r>
      <w:r w:rsidR="00406276">
        <w:rPr>
          <w:b/>
          <w:sz w:val="28"/>
          <w:szCs w:val="28"/>
        </w:rPr>
        <w:t>Casting the flexible device on the silicon pattern</w:t>
      </w:r>
    </w:p>
    <w:p w:rsidR="0056481A" w:rsidRPr="00902C25" w:rsidRDefault="00345C00" w:rsidP="0056481A">
      <w:pPr>
        <w:outlineLvl w:val="0"/>
      </w:pPr>
      <w:r w:rsidRPr="00902C25">
        <w:rPr>
          <w:noProof/>
        </w:rPr>
        <w:pict>
          <v:group id="_x0000_s1059" editas="canvas" style="position:absolute;margin-left:306pt;margin-top:33.1pt;width:198pt;height:388.05pt;z-index:2" coordorigin="6870,7335" coordsize="3300,6652">
            <o:lock v:ext="edit" aspectratio="t"/>
            <v:shape id="_x0000_s1060" type="#_x0000_t75" style="position:absolute;left:6870;top:7335;width:3300;height:6652" o:preferrelative="f">
              <v:fill o:detectmouseclick="t"/>
              <v:path o:extrusionok="t" o:connecttype="none"/>
              <o:lock v:ext="edit" text="t"/>
            </v:shape>
            <v:shape id="_x0000_s1061" type="#_x0000_t202" style="position:absolute;left:6870;top:7489;width:2550;height:617">
              <v:textbox>
                <w:txbxContent>
                  <w:p w:rsidR="00DC3A8C" w:rsidRPr="00FB670E" w:rsidRDefault="00DC3A8C" w:rsidP="003E1813">
                    <w:pPr>
                      <w:rPr>
                        <w:color w:val="339966"/>
                        <w:sz w:val="36"/>
                        <w:szCs w:val="36"/>
                      </w:rPr>
                    </w:pPr>
                    <w:r>
                      <w:rPr>
                        <w:color w:val="339966"/>
                        <w:sz w:val="36"/>
                        <w:szCs w:val="36"/>
                      </w:rPr>
                      <w:t>Prepare the PDMS</w:t>
                    </w:r>
                  </w:p>
                </w:txbxContent>
              </v:textbox>
            </v:shape>
            <v:shape id="_x0000_s1062" type="#_x0000_t202" style="position:absolute;left:6870;top:9340;width:2550;height:593">
              <v:textbox>
                <w:txbxContent>
                  <w:p w:rsidR="00DC3A8C" w:rsidRPr="00FB670E" w:rsidRDefault="00DC3A8C" w:rsidP="003E1813">
                    <w:pPr>
                      <w:rPr>
                        <w:color w:val="339966"/>
                        <w:sz w:val="36"/>
                        <w:szCs w:val="36"/>
                      </w:rPr>
                    </w:pPr>
                    <w:r w:rsidRPr="00FB670E">
                      <w:rPr>
                        <w:color w:val="339966"/>
                        <w:sz w:val="36"/>
                        <w:szCs w:val="36"/>
                      </w:rPr>
                      <w:t>De</w:t>
                    </w:r>
                    <w:r>
                      <w:rPr>
                        <w:color w:val="339966"/>
                        <w:sz w:val="36"/>
                        <w:szCs w:val="36"/>
                      </w:rPr>
                      <w:t>-</w:t>
                    </w:r>
                    <w:r w:rsidRPr="00FB670E">
                      <w:rPr>
                        <w:color w:val="339966"/>
                        <w:sz w:val="36"/>
                        <w:szCs w:val="36"/>
                      </w:rPr>
                      <w:t>bubble</w:t>
                    </w:r>
                  </w:p>
                </w:txbxContent>
              </v:textbox>
            </v:shape>
            <v:shape id="_x0000_s1064" type="#_x0000_t202" style="position:absolute;left:6870;top:10271;width:2550;height:617">
              <v:textbox>
                <w:txbxContent>
                  <w:p w:rsidR="00DC3A8C" w:rsidRPr="00FB670E" w:rsidRDefault="00DC3A8C" w:rsidP="003E1813">
                    <w:pPr>
                      <w:rPr>
                        <w:color w:val="339966"/>
                        <w:sz w:val="36"/>
                        <w:szCs w:val="36"/>
                      </w:rPr>
                    </w:pPr>
                    <w:r w:rsidRPr="00FB670E">
                      <w:rPr>
                        <w:color w:val="339966"/>
                        <w:sz w:val="36"/>
                        <w:szCs w:val="36"/>
                      </w:rPr>
                      <w:t>Bake</w:t>
                    </w:r>
                    <w:r w:rsidR="00E945BE">
                      <w:rPr>
                        <w:color w:val="339966"/>
                        <w:sz w:val="36"/>
                        <w:szCs w:val="36"/>
                      </w:rPr>
                      <w:t xml:space="preserve"> at 70</w:t>
                    </w:r>
                    <w:r w:rsidRPr="00E945BE">
                      <w:rPr>
                        <w:color w:val="339966"/>
                        <w:sz w:val="36"/>
                        <w:szCs w:val="36"/>
                      </w:rPr>
                      <w:t>°</w:t>
                    </w:r>
                    <w:r w:rsidR="00E945BE" w:rsidRPr="00E945BE">
                      <w:rPr>
                        <w:color w:val="339966"/>
                        <w:sz w:val="36"/>
                        <w:szCs w:val="36"/>
                      </w:rPr>
                      <w:t>C</w:t>
                    </w:r>
                  </w:p>
                </w:txbxContent>
              </v:textbox>
            </v:shape>
            <v:shape id="_x0000_s1065" type="#_x0000_t202" style="position:absolute;left:6870;top:11145;width:2550;height:615">
              <v:textbox>
                <w:txbxContent>
                  <w:p w:rsidR="00DC3A8C" w:rsidRPr="00FB670E" w:rsidRDefault="00DC3A8C" w:rsidP="003E1813">
                    <w:pPr>
                      <w:rPr>
                        <w:color w:val="339966"/>
                        <w:sz w:val="36"/>
                        <w:szCs w:val="36"/>
                      </w:rPr>
                    </w:pPr>
                    <w:r>
                      <w:rPr>
                        <w:color w:val="339966"/>
                        <w:sz w:val="36"/>
                        <w:szCs w:val="36"/>
                      </w:rPr>
                      <w:t>Cut the sample</w:t>
                    </w:r>
                  </w:p>
                </w:txbxContent>
              </v:textbox>
            </v:shape>
            <v:shape id="_x0000_s1066" type="#_x0000_t202" style="position:absolute;left:6870;top:12032;width:2550;height:618">
              <v:textbox>
                <w:txbxContent>
                  <w:p w:rsidR="00DC3A8C" w:rsidRPr="00FB670E" w:rsidRDefault="00DC3A8C" w:rsidP="003E1813">
                    <w:pPr>
                      <w:rPr>
                        <w:color w:val="339966"/>
                        <w:sz w:val="28"/>
                        <w:szCs w:val="28"/>
                      </w:rPr>
                    </w:pPr>
                    <w:r w:rsidRPr="00FB670E">
                      <w:rPr>
                        <w:color w:val="339966"/>
                        <w:sz w:val="28"/>
                        <w:szCs w:val="28"/>
                      </w:rPr>
                      <w:t>Punch holes</w:t>
                    </w:r>
                    <w:r>
                      <w:rPr>
                        <w:color w:val="339966"/>
                        <w:sz w:val="28"/>
                        <w:szCs w:val="28"/>
                      </w:rPr>
                      <w:t xml:space="preserve"> </w:t>
                    </w:r>
                  </w:p>
                  <w:p w:rsidR="00DC3A8C" w:rsidRPr="00FB670E" w:rsidRDefault="00DC3A8C" w:rsidP="003E1813">
                    <w:pPr>
                      <w:rPr>
                        <w:sz w:val="28"/>
                        <w:szCs w:val="28"/>
                      </w:rPr>
                    </w:pPr>
                  </w:p>
                </w:txbxContent>
              </v:textbox>
            </v:shape>
            <v:line id="_x0000_s1067" style="position:absolute" from="9720,7489" to="9720,13505">
              <v:stroke endarrow="block"/>
            </v:line>
            <v:shape id="_x0000_s1068" type="#_x0000_t202" style="position:absolute;left:6870;top:8415;width:2550;height:617">
              <v:textbox>
                <w:txbxContent>
                  <w:p w:rsidR="00DC3A8C" w:rsidRPr="00FB670E" w:rsidRDefault="00DC3A8C" w:rsidP="003E1813">
                    <w:pPr>
                      <w:rPr>
                        <w:color w:val="339966"/>
                        <w:sz w:val="36"/>
                        <w:szCs w:val="36"/>
                      </w:rPr>
                    </w:pPr>
                    <w:r>
                      <w:rPr>
                        <w:color w:val="339966"/>
                        <w:sz w:val="36"/>
                        <w:szCs w:val="36"/>
                      </w:rPr>
                      <w:t>Prepare the silane</w:t>
                    </w:r>
                  </w:p>
                </w:txbxContent>
              </v:textbox>
            </v:shape>
            <v:shape id="_x0000_s1069" type="#_x0000_t202" style="position:absolute;left:6870;top:13048;width:2550;height:617">
              <v:textbox>
                <w:txbxContent>
                  <w:p w:rsidR="00DC3A8C" w:rsidRPr="00FB670E" w:rsidRDefault="00DC3A8C" w:rsidP="003E1813">
                    <w:pPr>
                      <w:rPr>
                        <w:color w:val="339966"/>
                        <w:sz w:val="28"/>
                        <w:szCs w:val="28"/>
                      </w:rPr>
                    </w:pPr>
                    <w:r>
                      <w:rPr>
                        <w:color w:val="339966"/>
                        <w:sz w:val="28"/>
                        <w:szCs w:val="28"/>
                      </w:rPr>
                      <w:t>Seal the sample</w:t>
                    </w:r>
                    <w:r w:rsidR="00E945BE">
                      <w:rPr>
                        <w:color w:val="339966"/>
                        <w:sz w:val="28"/>
                        <w:szCs w:val="28"/>
                      </w:rPr>
                      <w:t xml:space="preserve"> with plasma</w:t>
                    </w:r>
                  </w:p>
                  <w:p w:rsidR="00DC3A8C" w:rsidRPr="00FB670E" w:rsidRDefault="00DC3A8C" w:rsidP="003E1813">
                    <w:pPr>
                      <w:rPr>
                        <w:sz w:val="28"/>
                        <w:szCs w:val="28"/>
                      </w:rPr>
                    </w:pPr>
                  </w:p>
                </w:txbxContent>
              </v:textbox>
            </v:shape>
            <w10:wrap type="square"/>
          </v:group>
        </w:pict>
      </w:r>
      <w:r w:rsidRPr="00902C25">
        <w:t xml:space="preserve">In this chapter, we </w:t>
      </w:r>
      <w:r w:rsidR="00406276">
        <w:t>will produce a polydimethylsiloxane (PDMS) cast of the pattern on the</w:t>
      </w:r>
      <w:r w:rsidRPr="00902C25">
        <w:t xml:space="preserve"> etched wafer</w:t>
      </w:r>
      <w:r w:rsidR="00406276">
        <w:t xml:space="preserve"> that was produced in the previous section. The pattern can be used to make many copies of the device.</w:t>
      </w:r>
    </w:p>
    <w:p w:rsidR="004E25AC" w:rsidRPr="00902C25" w:rsidRDefault="004E25AC" w:rsidP="00345C00">
      <w:pPr>
        <w:rPr>
          <w:lang w:eastAsia="zh-CN"/>
        </w:rPr>
      </w:pPr>
    </w:p>
    <w:p w:rsidR="00345C00" w:rsidRPr="00406276" w:rsidRDefault="00406276" w:rsidP="00345C00">
      <w:pPr>
        <w:rPr>
          <w:b/>
        </w:rPr>
      </w:pPr>
      <w:r>
        <w:rPr>
          <w:b/>
        </w:rPr>
        <w:t>1. Prepare the PDMS</w:t>
      </w:r>
    </w:p>
    <w:p w:rsidR="00345C00" w:rsidRPr="00902C25" w:rsidRDefault="007509E0" w:rsidP="00345C00">
      <w:r>
        <w:t>U</w:t>
      </w:r>
      <w:r w:rsidR="00345C00" w:rsidRPr="00902C25">
        <w:t>se the Sylgard 184 silicone elastomer (Dow Corning Corp.)</w:t>
      </w:r>
      <w:r w:rsidR="00DA5C32" w:rsidRPr="00902C25">
        <w:t xml:space="preserve"> to make the PD</w:t>
      </w:r>
      <w:r w:rsidR="00DC3A8C" w:rsidRPr="00902C25">
        <w:t>MS we need.</w:t>
      </w:r>
      <w:r w:rsidR="00406276">
        <w:t xml:space="preserve"> </w:t>
      </w:r>
      <w:r w:rsidR="00DC3A8C" w:rsidRPr="00902C25">
        <w:t>The ratio is 10:1 (</w:t>
      </w:r>
      <w:r w:rsidR="00DC3A8C" w:rsidRPr="00902C25">
        <w:rPr>
          <w:lang w:eastAsia="zh-CN"/>
        </w:rPr>
        <w:t>35</w:t>
      </w:r>
      <w:r w:rsidR="00DA5C32" w:rsidRPr="00902C25">
        <w:t>ml</w:t>
      </w:r>
      <w:r w:rsidR="00345C00" w:rsidRPr="00902C25">
        <w:t xml:space="preserve"> of Sylgard polymer with </w:t>
      </w:r>
      <w:r w:rsidR="00DC3A8C" w:rsidRPr="00902C25">
        <w:rPr>
          <w:lang w:eastAsia="zh-CN"/>
        </w:rPr>
        <w:t>3.5</w:t>
      </w:r>
      <w:r w:rsidR="00406276">
        <w:rPr>
          <w:lang w:eastAsia="zh-CN"/>
        </w:rPr>
        <w:t xml:space="preserve"> </w:t>
      </w:r>
      <w:r w:rsidR="00DA5C32" w:rsidRPr="00902C25">
        <w:t>ml</w:t>
      </w:r>
      <w:r w:rsidR="00345C00" w:rsidRPr="00902C25">
        <w:t xml:space="preserve"> of curing agent).</w:t>
      </w:r>
    </w:p>
    <w:p w:rsidR="00345C00" w:rsidRPr="00902C25" w:rsidRDefault="00345C00" w:rsidP="00345C00">
      <w:r w:rsidRPr="00902C25">
        <w:t>Mix the polymer and curing agent well in the cup.</w:t>
      </w:r>
    </w:p>
    <w:p w:rsidR="003E1813" w:rsidRPr="00902C25" w:rsidRDefault="003E1813" w:rsidP="00345C00"/>
    <w:p w:rsidR="00DA5C32" w:rsidRPr="00406276" w:rsidRDefault="00DA5C32" w:rsidP="00345C00">
      <w:pPr>
        <w:rPr>
          <w:b/>
        </w:rPr>
      </w:pPr>
      <w:r w:rsidRPr="00406276">
        <w:rPr>
          <w:b/>
        </w:rPr>
        <w:t>2.</w:t>
      </w:r>
      <w:r w:rsidR="007220AF" w:rsidRPr="00406276">
        <w:rPr>
          <w:b/>
        </w:rPr>
        <w:t xml:space="preserve"> Prepare the Geltest trichlorosilane (silane)</w:t>
      </w:r>
    </w:p>
    <w:p w:rsidR="007220AF" w:rsidRPr="00902C25" w:rsidRDefault="00406276" w:rsidP="00345C00">
      <w:r>
        <w:t>Use a pipette to put</w:t>
      </w:r>
      <w:r w:rsidR="007220AF" w:rsidRPr="00902C25">
        <w:t xml:space="preserve"> 200</w:t>
      </w:r>
      <w:r>
        <w:t xml:space="preserve"> </w:t>
      </w:r>
      <w:r w:rsidRPr="00406276">
        <w:t>µ</w:t>
      </w:r>
      <w:r>
        <w:t>l</w:t>
      </w:r>
      <w:r w:rsidR="007220AF" w:rsidRPr="00902C25">
        <w:t xml:space="preserve"> </w:t>
      </w:r>
      <w:r>
        <w:t xml:space="preserve">of </w:t>
      </w:r>
      <w:r w:rsidR="007220AF" w:rsidRPr="00902C25">
        <w:t>silane</w:t>
      </w:r>
      <w:r w:rsidR="00345C00" w:rsidRPr="00902C25">
        <w:t xml:space="preserve"> in the lid; </w:t>
      </w:r>
      <w:proofErr w:type="gramStart"/>
      <w:r w:rsidR="007220AF" w:rsidRPr="00902C25">
        <w:t>It</w:t>
      </w:r>
      <w:proofErr w:type="gramEnd"/>
      <w:r w:rsidR="007220AF" w:rsidRPr="00902C25">
        <w:t xml:space="preserve"> will </w:t>
      </w:r>
      <w:r w:rsidR="00EC540C" w:rsidRPr="00902C25">
        <w:rPr>
          <w:lang w:eastAsia="zh-CN"/>
        </w:rPr>
        <w:t>e</w:t>
      </w:r>
      <w:r w:rsidR="007220AF" w:rsidRPr="00902C25">
        <w:t>vaporate slowly.</w:t>
      </w:r>
    </w:p>
    <w:p w:rsidR="003E1813" w:rsidRPr="00902C25" w:rsidRDefault="003E1813" w:rsidP="00345C00"/>
    <w:p w:rsidR="007220AF" w:rsidRPr="00406276" w:rsidRDefault="007220AF" w:rsidP="00345C00">
      <w:pPr>
        <w:rPr>
          <w:b/>
        </w:rPr>
      </w:pPr>
      <w:r w:rsidRPr="00406276">
        <w:rPr>
          <w:b/>
        </w:rPr>
        <w:t>3.</w:t>
      </w:r>
      <w:r w:rsidR="003E1813" w:rsidRPr="00406276">
        <w:rPr>
          <w:b/>
        </w:rPr>
        <w:t xml:space="preserve"> </w:t>
      </w:r>
      <w:r w:rsidRPr="00406276">
        <w:rPr>
          <w:b/>
        </w:rPr>
        <w:t>Debubble</w:t>
      </w:r>
    </w:p>
    <w:p w:rsidR="00345C00" w:rsidRPr="00902C25" w:rsidRDefault="007220AF" w:rsidP="00345C00">
      <w:r w:rsidRPr="00902C25">
        <w:t>P</w:t>
      </w:r>
      <w:r w:rsidR="00345C00" w:rsidRPr="00902C25">
        <w:t>ut</w:t>
      </w:r>
      <w:r w:rsidRPr="00902C25">
        <w:t xml:space="preserve"> the wafer, the PDMS and the silane</w:t>
      </w:r>
      <w:r w:rsidR="00406276">
        <w:t xml:space="preserve"> into the vacuum chamber. T</w:t>
      </w:r>
      <w:r w:rsidR="00345C00" w:rsidRPr="00902C25">
        <w:t xml:space="preserve">urn on the </w:t>
      </w:r>
      <w:proofErr w:type="gramStart"/>
      <w:r w:rsidR="00345C00" w:rsidRPr="00902C25">
        <w:t>compressor,</w:t>
      </w:r>
      <w:proofErr w:type="gramEnd"/>
      <w:r w:rsidR="00345C00" w:rsidRPr="00902C25">
        <w:t xml:space="preserve"> make it vacuum for 30 minutes. </w:t>
      </w:r>
      <w:r w:rsidR="00DA5C32" w:rsidRPr="00902C25">
        <w:t>Most of the</w:t>
      </w:r>
      <w:r w:rsidR="00345C00" w:rsidRPr="00902C25">
        <w:t xml:space="preserve"> bubbles will disappear.</w:t>
      </w:r>
    </w:p>
    <w:p w:rsidR="00345C00" w:rsidRPr="00902C25" w:rsidRDefault="00345C00" w:rsidP="00345C00">
      <w:r w:rsidRPr="00902C25">
        <w:t>Take the lid out the chamber, leave it in the hood.</w:t>
      </w:r>
    </w:p>
    <w:p w:rsidR="00DC3A8C" w:rsidRPr="00902C25" w:rsidRDefault="00DC3A8C" w:rsidP="00DC3A8C"/>
    <w:p w:rsidR="00DA28DD" w:rsidRPr="00DA28DD" w:rsidRDefault="00DA28DD" w:rsidP="00DC3A8C">
      <w:pPr>
        <w:rPr>
          <w:b/>
        </w:rPr>
      </w:pPr>
      <w:r w:rsidRPr="00DA28DD">
        <w:rPr>
          <w:b/>
        </w:rPr>
        <w:t>4. Casting</w:t>
      </w:r>
    </w:p>
    <w:p w:rsidR="007220AF" w:rsidRPr="00902C25" w:rsidRDefault="00DA28DD" w:rsidP="00345C00">
      <w:r>
        <w:t>Place the wafer into the Petri dish and pour</w:t>
      </w:r>
      <w:r w:rsidR="00DC3A8C" w:rsidRPr="00902C25">
        <w:t xml:space="preserve"> the PDMS </w:t>
      </w:r>
      <w:r w:rsidR="00DC3A8C" w:rsidRPr="00902C25">
        <w:rPr>
          <w:lang w:eastAsia="zh-CN"/>
        </w:rPr>
        <w:t>onto</w:t>
      </w:r>
      <w:r w:rsidR="00DC3A8C" w:rsidRPr="00902C25">
        <w:t xml:space="preserve"> the </w:t>
      </w:r>
      <w:r w:rsidR="00DC3A8C" w:rsidRPr="00902C25">
        <w:rPr>
          <w:lang w:eastAsia="zh-CN"/>
        </w:rPr>
        <w:t>wafer</w:t>
      </w:r>
      <w:r w:rsidR="00DC3A8C" w:rsidRPr="00902C25">
        <w:t>.</w:t>
      </w:r>
      <w:r>
        <w:t xml:space="preserve"> P</w:t>
      </w:r>
      <w:r w:rsidR="007220AF" w:rsidRPr="00902C25">
        <w:t xml:space="preserve">ut the </w:t>
      </w:r>
      <w:r w:rsidR="00902C25">
        <w:t xml:space="preserve">Petri </w:t>
      </w:r>
      <w:r w:rsidR="007220AF" w:rsidRPr="00902C25">
        <w:t xml:space="preserve">dish into the vacuum chamber and </w:t>
      </w:r>
      <w:r>
        <w:t>pump it down</w:t>
      </w:r>
      <w:r w:rsidR="00DC3A8C" w:rsidRPr="00902C25">
        <w:t xml:space="preserve"> for about 30 minutes </w:t>
      </w:r>
      <w:r>
        <w:t>un</w:t>
      </w:r>
      <w:r>
        <w:rPr>
          <w:lang w:eastAsia="zh-CN"/>
        </w:rPr>
        <w:t>til</w:t>
      </w:r>
      <w:r w:rsidR="00DC3A8C" w:rsidRPr="00902C25">
        <w:t xml:space="preserve"> all</w:t>
      </w:r>
      <w:r w:rsidR="007220AF" w:rsidRPr="00902C25">
        <w:t xml:space="preserve"> bubbles disappear.</w:t>
      </w:r>
    </w:p>
    <w:p w:rsidR="00345C00" w:rsidRPr="00902C25" w:rsidRDefault="00345C00" w:rsidP="00345C00"/>
    <w:p w:rsidR="00DA28DD" w:rsidRPr="00DA28DD" w:rsidRDefault="003E1813" w:rsidP="00345C00">
      <w:pPr>
        <w:rPr>
          <w:b/>
        </w:rPr>
      </w:pPr>
      <w:r w:rsidRPr="00DA28DD">
        <w:rPr>
          <w:b/>
        </w:rPr>
        <w:t xml:space="preserve">5. </w:t>
      </w:r>
      <w:r w:rsidR="00DA28DD" w:rsidRPr="00DA28DD">
        <w:rPr>
          <w:b/>
        </w:rPr>
        <w:t>Baking</w:t>
      </w:r>
    </w:p>
    <w:p w:rsidR="00345C00" w:rsidRDefault="00DA28DD" w:rsidP="00345C00">
      <w:r>
        <w:t>Take the dish out of the vacuum chamber and b</w:t>
      </w:r>
      <w:r w:rsidR="00345C00" w:rsidRPr="00902C25">
        <w:t xml:space="preserve">ake the dish </w:t>
      </w:r>
      <w:r>
        <w:t xml:space="preserve">on a hotplate </w:t>
      </w:r>
      <w:r w:rsidR="00345C00" w:rsidRPr="00902C25">
        <w:t>at 70 °C for 70 minutes, check its strength</w:t>
      </w:r>
      <w:r>
        <w:t xml:space="preserve"> by poking it with a probe</w:t>
      </w:r>
      <w:r w:rsidR="00345C00" w:rsidRPr="00902C25">
        <w:t>.</w:t>
      </w:r>
      <w:r w:rsidR="003E1813" w:rsidRPr="00902C25">
        <w:t xml:space="preserve"> </w:t>
      </w:r>
    </w:p>
    <w:p w:rsidR="00DA28DD" w:rsidRPr="00902C25" w:rsidRDefault="00DA28DD" w:rsidP="00345C00"/>
    <w:p w:rsidR="00DA28DD" w:rsidRPr="00DA28DD" w:rsidRDefault="003E1813" w:rsidP="00345C00">
      <w:pPr>
        <w:outlineLvl w:val="0"/>
        <w:rPr>
          <w:b/>
        </w:rPr>
      </w:pPr>
      <w:r w:rsidRPr="00DA28DD">
        <w:rPr>
          <w:b/>
        </w:rPr>
        <w:t xml:space="preserve">6. </w:t>
      </w:r>
      <w:r w:rsidR="00DA28DD" w:rsidRPr="00DA28DD">
        <w:rPr>
          <w:b/>
        </w:rPr>
        <w:t>Cutting out the pattern</w:t>
      </w:r>
    </w:p>
    <w:p w:rsidR="003E1813" w:rsidRPr="00902C25" w:rsidRDefault="00DA28DD" w:rsidP="00345C00">
      <w:pPr>
        <w:outlineLvl w:val="0"/>
      </w:pPr>
      <w:r>
        <w:t>U</w:t>
      </w:r>
      <w:r w:rsidR="00723626">
        <w:t>se a scalpel</w:t>
      </w:r>
      <w:r w:rsidR="008D663A">
        <w:t xml:space="preserve"> or razor blade</w:t>
      </w:r>
      <w:r w:rsidR="003E1813" w:rsidRPr="00902C25">
        <w:t xml:space="preserve"> to cut</w:t>
      </w:r>
      <w:r>
        <w:t xml:space="preserve"> a square section that includes the pattern out of</w:t>
      </w:r>
      <w:r w:rsidR="003E1813" w:rsidRPr="00902C25">
        <w:t xml:space="preserve"> </w:t>
      </w:r>
      <w:r w:rsidR="00723626">
        <w:t xml:space="preserve">the cured PDMS. Once the scalpel </w:t>
      </w:r>
      <w:r w:rsidR="003E1813" w:rsidRPr="00902C25">
        <w:t xml:space="preserve">touches the wafer and </w:t>
      </w:r>
      <w:r w:rsidR="00451D10" w:rsidRPr="00902C25">
        <w:t>air comes</w:t>
      </w:r>
      <w:r w:rsidR="003E1813" w:rsidRPr="00902C25">
        <w:t xml:space="preserve"> in, stop going deep.</w:t>
      </w:r>
      <w:r w:rsidR="00723626">
        <w:t xml:space="preserve"> After you cut</w:t>
      </w:r>
      <w:r w:rsidR="009B7D33">
        <w:t xml:space="preserve"> the outline of</w:t>
      </w:r>
      <w:r w:rsidR="00723626">
        <w:t xml:space="preserve"> the</w:t>
      </w:r>
      <w:r w:rsidR="00451D10" w:rsidRPr="00902C25">
        <w:t xml:space="preserve"> square, take the square </w:t>
      </w:r>
      <w:r w:rsidR="00B5246B">
        <w:t>section</w:t>
      </w:r>
      <w:r w:rsidR="00451D10" w:rsidRPr="00902C25">
        <w:t xml:space="preserve"> out gently. Put the sample onto a clean microscope slide. The face with the channels should attach to the slide.</w:t>
      </w:r>
      <w:r>
        <w:t xml:space="preserve"> </w:t>
      </w:r>
    </w:p>
    <w:p w:rsidR="00451D10" w:rsidRPr="00902C25" w:rsidRDefault="00451D10" w:rsidP="00345C00">
      <w:pPr>
        <w:outlineLvl w:val="0"/>
      </w:pPr>
    </w:p>
    <w:p w:rsidR="00DA28DD" w:rsidRPr="00DA28DD" w:rsidRDefault="00451D10" w:rsidP="00345C00">
      <w:pPr>
        <w:outlineLvl w:val="0"/>
      </w:pPr>
      <w:r w:rsidRPr="00DA28DD">
        <w:rPr>
          <w:b/>
        </w:rPr>
        <w:t>7. Punch holes</w:t>
      </w:r>
      <w:r w:rsidRPr="00DA28DD">
        <w:t xml:space="preserve"> </w:t>
      </w:r>
    </w:p>
    <w:p w:rsidR="00451D10" w:rsidRPr="00902C25" w:rsidRDefault="00451D10" w:rsidP="00345C00">
      <w:pPr>
        <w:outlineLvl w:val="0"/>
      </w:pPr>
      <w:r w:rsidRPr="00902C25">
        <w:t xml:space="preserve">Use a </w:t>
      </w:r>
      <w:r w:rsidR="00DA28DD">
        <w:t xml:space="preserve">hollow </w:t>
      </w:r>
      <w:r w:rsidRPr="00902C25">
        <w:t>needle to punch holes into the inlets and outlets of the sample. Keep the needle upright while punching holes. Push the needle a little hard and make sure it touches the slide.</w:t>
      </w:r>
    </w:p>
    <w:p w:rsidR="003E1813" w:rsidRDefault="003E1813" w:rsidP="00345C00">
      <w:pPr>
        <w:outlineLvl w:val="0"/>
      </w:pPr>
    </w:p>
    <w:p w:rsidR="00DA28DD" w:rsidRDefault="00DA28DD" w:rsidP="00345C00">
      <w:pPr>
        <w:outlineLvl w:val="0"/>
      </w:pPr>
    </w:p>
    <w:p w:rsidR="00040398" w:rsidRDefault="00040398" w:rsidP="00345C00">
      <w:pPr>
        <w:outlineLvl w:val="0"/>
      </w:pPr>
    </w:p>
    <w:p w:rsidR="00040398" w:rsidRPr="00902C25" w:rsidRDefault="00040398" w:rsidP="00345C00">
      <w:pPr>
        <w:outlineLvl w:val="0"/>
      </w:pPr>
    </w:p>
    <w:p w:rsidR="00DA28DD" w:rsidRPr="00DA28DD" w:rsidRDefault="00DC3A8C" w:rsidP="00DC3A8C">
      <w:pPr>
        <w:outlineLvl w:val="0"/>
        <w:rPr>
          <w:b/>
        </w:rPr>
      </w:pPr>
      <w:r w:rsidRPr="00DA28DD">
        <w:rPr>
          <w:b/>
          <w:lang w:eastAsia="zh-CN"/>
        </w:rPr>
        <w:lastRenderedPageBreak/>
        <w:t>8.</w:t>
      </w:r>
      <w:r w:rsidRPr="00DA28DD">
        <w:rPr>
          <w:b/>
        </w:rPr>
        <w:t xml:space="preserve"> Seal the sample. </w:t>
      </w:r>
    </w:p>
    <w:p w:rsidR="00DC3A8C" w:rsidRPr="00902C25" w:rsidRDefault="00DC3A8C" w:rsidP="00DC3A8C">
      <w:pPr>
        <w:outlineLvl w:val="0"/>
        <w:rPr>
          <w:lang w:eastAsia="zh-CN"/>
        </w:rPr>
      </w:pPr>
      <w:r w:rsidRPr="00902C25">
        <w:t xml:space="preserve">Put a cover coverslip and the sample into a </w:t>
      </w:r>
      <w:r w:rsidR="00902C25">
        <w:t>Petri</w:t>
      </w:r>
      <w:r w:rsidRPr="00902C25">
        <w:t>dish, take them to the chemistry lab</w:t>
      </w:r>
      <w:r w:rsidRPr="00902C25">
        <w:rPr>
          <w:lang w:eastAsia="zh-CN"/>
        </w:rPr>
        <w:t xml:space="preserve">. </w:t>
      </w:r>
      <w:r w:rsidR="00B05440" w:rsidRPr="00902C25">
        <w:t xml:space="preserve">During the process, don’t touch the </w:t>
      </w:r>
      <w:r w:rsidR="00B05440" w:rsidRPr="00902C25">
        <w:rPr>
          <w:lang w:eastAsia="zh-CN"/>
        </w:rPr>
        <w:t xml:space="preserve">sample surface </w:t>
      </w:r>
      <w:r w:rsidR="00B05440" w:rsidRPr="00902C25">
        <w:t>and the coverslip</w:t>
      </w:r>
      <w:r w:rsidR="00B05440">
        <w:t xml:space="preserve"> with your fingers. Use forceps to pick everything up</w:t>
      </w:r>
      <w:r w:rsidR="00B05440" w:rsidRPr="00902C25">
        <w:t xml:space="preserve">. Keep them clean all the time. </w:t>
      </w:r>
      <w:r w:rsidRPr="00902C25">
        <w:t>Use t</w:t>
      </w:r>
      <w:r w:rsidR="00DA28DD">
        <w:t>he Plasma Cleaner</w:t>
      </w:r>
      <w:r w:rsidRPr="00902C25">
        <w:t>. First, Clean the Plasma Cleaner with a</w:t>
      </w:r>
      <w:r w:rsidRPr="00902C25">
        <w:rPr>
          <w:lang w:eastAsia="zh-CN"/>
        </w:rPr>
        <w:t xml:space="preserve"> paper</w:t>
      </w:r>
      <w:r w:rsidRPr="00902C25">
        <w:t xml:space="preserve"> towel</w:t>
      </w:r>
      <w:r w:rsidR="00DA28DD">
        <w:rPr>
          <w:lang w:eastAsia="zh-CN"/>
        </w:rPr>
        <w:t xml:space="preserve"> then </w:t>
      </w:r>
      <w:r w:rsidRPr="00902C25">
        <w:t>put the coverslip and the sample into the Plasma Cleaner. Close the lid, turn power on, screw in the valve and turn on the vacuum. After 10 seconds, tur</w:t>
      </w:r>
      <w:r w:rsidRPr="00902C25">
        <w:rPr>
          <w:lang w:eastAsia="zh-CN"/>
        </w:rPr>
        <w:t>n</w:t>
      </w:r>
      <w:r w:rsidRPr="00902C25">
        <w:t xml:space="preserve"> the plasma on, switch to medium level and wait for 30 seconds. Turn the vacuum off, turn the plasma off, turn the power off and release the valve slowly. Until </w:t>
      </w:r>
      <w:r w:rsidRPr="00902C25">
        <w:rPr>
          <w:lang w:eastAsia="zh-CN"/>
        </w:rPr>
        <w:t xml:space="preserve">there’s </w:t>
      </w:r>
      <w:r w:rsidRPr="00902C25">
        <w:t xml:space="preserve">no air coming into the Plasma Cleaner, take off the lid. Take out the cover slip and the sample. Use the coverslip to seal the channels. Wait 20 minutes, you will see, the air between the PDMS and the coverslip will </w:t>
      </w:r>
      <w:r w:rsidRPr="00902C25">
        <w:rPr>
          <w:lang w:eastAsia="zh-CN"/>
        </w:rPr>
        <w:t>disappear</w:t>
      </w:r>
      <w:r w:rsidRPr="00902C25">
        <w:t xml:space="preserve"> slowly.</w:t>
      </w:r>
    </w:p>
    <w:p w:rsidR="00EC540C" w:rsidRPr="00902C25" w:rsidRDefault="00EC540C" w:rsidP="00EC540C">
      <w:pPr>
        <w:ind w:left="360"/>
        <w:outlineLvl w:val="0"/>
        <w:rPr>
          <w:lang w:eastAsia="zh-CN"/>
        </w:rPr>
      </w:pPr>
    </w:p>
    <w:p w:rsidR="00EC540C" w:rsidRPr="00902C25" w:rsidRDefault="00964059" w:rsidP="00345C00">
      <w:pPr>
        <w:outlineLvl w:val="0"/>
        <w:rPr>
          <w:lang w:eastAsia="zh-CN"/>
        </w:rPr>
      </w:pPr>
      <w:r w:rsidRPr="00902C25">
        <w:t xml:space="preserve">After all the air is gone, the sample is ready to use. Keep it in </w:t>
      </w:r>
      <w:r w:rsidR="00DC3A8C" w:rsidRPr="00902C25">
        <w:rPr>
          <w:lang w:eastAsia="zh-CN"/>
        </w:rPr>
        <w:t xml:space="preserve">a </w:t>
      </w:r>
      <w:r w:rsidR="00902C25">
        <w:t>Petri</w:t>
      </w:r>
      <w:r w:rsidR="00B05440">
        <w:t xml:space="preserve"> </w:t>
      </w:r>
      <w:r w:rsidRPr="00902C25">
        <w:t>dish for future use.</w:t>
      </w:r>
    </w:p>
    <w:p w:rsidR="00EC540C" w:rsidRPr="00902C25" w:rsidRDefault="00DC3A8C" w:rsidP="00345C00">
      <w:pPr>
        <w:outlineLvl w:val="0"/>
        <w:rPr>
          <w:lang w:eastAsia="zh-CN"/>
        </w:rPr>
      </w:pPr>
      <w:r w:rsidRPr="00902C25">
        <w:rPr>
          <w:lang w:eastAsia="zh-CN"/>
        </w:rPr>
        <w:pict>
          <v:shape id="_x0000_i1026" type="#_x0000_t75" style="width:312.75pt;height:174.75pt">
            <v:imagedata r:id="rId8" o:title="k1"/>
          </v:shape>
        </w:pict>
      </w:r>
    </w:p>
    <w:p w:rsidR="00DC3A8C" w:rsidRPr="00902C25" w:rsidRDefault="00DC3A8C" w:rsidP="00345C00">
      <w:pPr>
        <w:outlineLvl w:val="0"/>
        <w:rPr>
          <w:lang w:eastAsia="zh-CN"/>
        </w:rPr>
      </w:pPr>
      <w:r w:rsidRPr="00902C25">
        <w:rPr>
          <w:lang w:eastAsia="zh-CN"/>
        </w:rPr>
        <w:t>This is a sample without punching hole. The illumination is from top with black</w:t>
      </w:r>
      <w:r w:rsidR="00FF2C6D" w:rsidRPr="00902C25">
        <w:rPr>
          <w:lang w:eastAsia="zh-CN"/>
        </w:rPr>
        <w:t xml:space="preserve"> </w:t>
      </w:r>
      <w:proofErr w:type="gramStart"/>
      <w:r w:rsidR="00FF2C6D" w:rsidRPr="00902C25">
        <w:rPr>
          <w:lang w:eastAsia="zh-CN"/>
        </w:rPr>
        <w:t xml:space="preserve">background </w:t>
      </w:r>
      <w:r w:rsidRPr="00902C25">
        <w:rPr>
          <w:lang w:eastAsia="zh-CN"/>
        </w:rPr>
        <w:t>.</w:t>
      </w:r>
      <w:proofErr w:type="gramEnd"/>
    </w:p>
    <w:p w:rsidR="00DC3A8C" w:rsidRPr="00902C25" w:rsidRDefault="00DC3A8C" w:rsidP="00345C00">
      <w:pPr>
        <w:outlineLvl w:val="0"/>
        <w:rPr>
          <w:lang w:eastAsia="zh-CN"/>
        </w:rPr>
      </w:pPr>
    </w:p>
    <w:p w:rsidR="007E641E" w:rsidRPr="00902C25" w:rsidRDefault="007E641E" w:rsidP="00345C00">
      <w:pPr>
        <w:outlineLvl w:val="0"/>
        <w:rPr>
          <w:lang w:eastAsia="zh-CN"/>
        </w:rPr>
      </w:pPr>
      <w:r w:rsidRPr="00902C25">
        <w:rPr>
          <w:lang w:eastAsia="zh-CN"/>
        </w:rPr>
        <w:pict>
          <v:shape id="_x0000_i1027" type="#_x0000_t75" style="width:309.75pt;height:180.75pt">
            <v:imagedata r:id="rId9" o:title="k2"/>
          </v:shape>
        </w:pict>
      </w:r>
    </w:p>
    <w:p w:rsidR="007E641E" w:rsidRPr="00902C25" w:rsidRDefault="007E641E" w:rsidP="00345C00">
      <w:pPr>
        <w:outlineLvl w:val="0"/>
        <w:rPr>
          <w:lang w:eastAsia="zh-CN"/>
        </w:rPr>
      </w:pPr>
      <w:r w:rsidRPr="00902C25">
        <w:rPr>
          <w:lang w:eastAsia="zh-CN"/>
        </w:rPr>
        <w:t xml:space="preserve">This is the sample after </w:t>
      </w:r>
      <w:r w:rsidR="00FF2C6D" w:rsidRPr="00902C25">
        <w:rPr>
          <w:lang w:eastAsia="zh-CN"/>
        </w:rPr>
        <w:t>punching. The white dots are those</w:t>
      </w:r>
      <w:r w:rsidRPr="00902C25">
        <w:rPr>
          <w:lang w:eastAsia="zh-CN"/>
        </w:rPr>
        <w:t xml:space="preserve"> holes.</w:t>
      </w:r>
    </w:p>
    <w:p w:rsidR="007E641E" w:rsidRPr="00902C25" w:rsidRDefault="007E641E" w:rsidP="00345C00">
      <w:pPr>
        <w:outlineLvl w:val="0"/>
        <w:rPr>
          <w:lang w:eastAsia="zh-CN"/>
        </w:rPr>
      </w:pPr>
      <w:r w:rsidRPr="00902C25">
        <w:rPr>
          <w:lang w:eastAsia="zh-CN"/>
        </w:rPr>
        <w:t>It is illuminated from top with black blackground.</w:t>
      </w:r>
    </w:p>
    <w:p w:rsidR="007E641E" w:rsidRPr="00902C25" w:rsidRDefault="007E641E" w:rsidP="00345C00">
      <w:pPr>
        <w:outlineLvl w:val="0"/>
        <w:rPr>
          <w:lang w:eastAsia="zh-CN"/>
        </w:rPr>
      </w:pPr>
    </w:p>
    <w:p w:rsidR="007E641E" w:rsidRPr="00902C25" w:rsidRDefault="007E641E" w:rsidP="00345C00">
      <w:pPr>
        <w:outlineLvl w:val="0"/>
        <w:rPr>
          <w:lang w:eastAsia="zh-CN"/>
        </w:rPr>
      </w:pPr>
    </w:p>
    <w:p w:rsidR="007E641E" w:rsidRPr="00902C25" w:rsidRDefault="007E641E" w:rsidP="00345C00">
      <w:pPr>
        <w:outlineLvl w:val="0"/>
        <w:rPr>
          <w:lang w:eastAsia="zh-CN"/>
        </w:rPr>
      </w:pPr>
      <w:r w:rsidRPr="00902C25">
        <w:rPr>
          <w:lang w:eastAsia="zh-CN"/>
        </w:rPr>
        <w:lastRenderedPageBreak/>
        <w:pict>
          <v:shape id="_x0000_i1028" type="#_x0000_t75" style="width:339.75pt;height:166.5pt">
            <v:imagedata r:id="rId10" o:title="t1"/>
          </v:shape>
        </w:pict>
      </w:r>
    </w:p>
    <w:p w:rsidR="007E641E" w:rsidRPr="00902C25" w:rsidRDefault="007E641E" w:rsidP="00345C00">
      <w:pPr>
        <w:outlineLvl w:val="0"/>
        <w:rPr>
          <w:lang w:eastAsia="zh-CN"/>
        </w:rPr>
      </w:pPr>
    </w:p>
    <w:p w:rsidR="007E641E" w:rsidRPr="00902C25" w:rsidRDefault="007E641E" w:rsidP="00345C00">
      <w:pPr>
        <w:outlineLvl w:val="0"/>
        <w:rPr>
          <w:lang w:eastAsia="zh-CN"/>
        </w:rPr>
      </w:pPr>
      <w:r w:rsidRPr="00902C25">
        <w:rPr>
          <w:lang w:eastAsia="zh-CN"/>
        </w:rPr>
        <w:t>This is another design.</w:t>
      </w:r>
      <w:r w:rsidR="00902C25">
        <w:rPr>
          <w:lang w:eastAsia="zh-CN"/>
        </w:rPr>
        <w:t xml:space="preserve"> </w:t>
      </w:r>
      <w:r w:rsidR="008A6847">
        <w:rPr>
          <w:lang w:eastAsia="zh-CN"/>
        </w:rPr>
        <w:t>The sample has</w:t>
      </w:r>
      <w:r w:rsidRPr="00902C25">
        <w:rPr>
          <w:lang w:eastAsia="zh-CN"/>
        </w:rPr>
        <w:t xml:space="preserve"> been punched </w:t>
      </w:r>
      <w:r w:rsidR="008A6847">
        <w:rPr>
          <w:lang w:eastAsia="zh-CN"/>
        </w:rPr>
        <w:t xml:space="preserve">with </w:t>
      </w:r>
      <w:r w:rsidRPr="00902C25">
        <w:rPr>
          <w:lang w:eastAsia="zh-CN"/>
        </w:rPr>
        <w:t xml:space="preserve">four </w:t>
      </w:r>
      <w:r w:rsidR="008A6847">
        <w:rPr>
          <w:lang w:eastAsia="zh-CN"/>
        </w:rPr>
        <w:t xml:space="preserve">inlet and outlet </w:t>
      </w:r>
      <w:r w:rsidRPr="00902C25">
        <w:rPr>
          <w:lang w:eastAsia="zh-CN"/>
        </w:rPr>
        <w:t>holes and illuminated from top. The background it white.</w:t>
      </w:r>
    </w:p>
    <w:p w:rsidR="00050520" w:rsidRPr="005D04B4" w:rsidRDefault="003C513D" w:rsidP="00345C00">
      <w:pPr>
        <w:outlineLvl w:val="0"/>
        <w:rPr>
          <w:b/>
          <w:sz w:val="28"/>
          <w:szCs w:val="28"/>
          <w:lang w:eastAsia="zh-CN"/>
        </w:rPr>
      </w:pPr>
      <w:r w:rsidRPr="00902C25">
        <w:br w:type="page"/>
      </w:r>
      <w:r w:rsidR="00050520" w:rsidRPr="005D04B4">
        <w:rPr>
          <w:b/>
          <w:sz w:val="28"/>
          <w:szCs w:val="28"/>
          <w:lang w:eastAsia="zh-CN"/>
        </w:rPr>
        <w:lastRenderedPageBreak/>
        <w:t>Section 3</w:t>
      </w:r>
      <w:r w:rsidR="00050520" w:rsidRPr="005D04B4">
        <w:rPr>
          <w:b/>
          <w:sz w:val="28"/>
          <w:szCs w:val="28"/>
        </w:rPr>
        <w:t xml:space="preserve">: </w:t>
      </w:r>
      <w:r w:rsidR="00050520" w:rsidRPr="005D04B4">
        <w:rPr>
          <w:b/>
          <w:sz w:val="28"/>
          <w:szCs w:val="28"/>
          <w:lang w:eastAsia="zh-CN"/>
        </w:rPr>
        <w:t>Application</w:t>
      </w:r>
      <w:r w:rsidR="008A6847" w:rsidRPr="005D04B4">
        <w:rPr>
          <w:b/>
          <w:sz w:val="28"/>
          <w:szCs w:val="28"/>
          <w:lang w:eastAsia="zh-CN"/>
        </w:rPr>
        <w:t xml:space="preserve"> ideas</w:t>
      </w:r>
      <w:r w:rsidR="00050520" w:rsidRPr="005D04B4">
        <w:rPr>
          <w:b/>
          <w:sz w:val="28"/>
          <w:szCs w:val="28"/>
          <w:lang w:eastAsia="zh-CN"/>
        </w:rPr>
        <w:t xml:space="preserve"> and Summary</w:t>
      </w:r>
    </w:p>
    <w:p w:rsidR="00050520" w:rsidRPr="00902C25" w:rsidRDefault="00050520" w:rsidP="00345C00">
      <w:pPr>
        <w:outlineLvl w:val="0"/>
        <w:rPr>
          <w:lang w:eastAsia="zh-CN"/>
        </w:rPr>
      </w:pPr>
      <w:r w:rsidRPr="00902C25">
        <w:rPr>
          <w:lang w:eastAsia="zh-CN"/>
        </w:rPr>
        <w:t xml:space="preserve">With the microfluidic device, we can do some </w:t>
      </w:r>
      <w:r w:rsidR="005D04B4">
        <w:rPr>
          <w:lang w:eastAsia="zh-CN"/>
        </w:rPr>
        <w:t>micro</w:t>
      </w:r>
      <w:r w:rsidR="00FF2C6D" w:rsidRPr="00902C25">
        <w:rPr>
          <w:lang w:eastAsia="zh-CN"/>
        </w:rPr>
        <w:t>fluidic</w:t>
      </w:r>
      <w:r w:rsidRPr="00902C25">
        <w:rPr>
          <w:lang w:eastAsia="zh-CN"/>
        </w:rPr>
        <w:t xml:space="preserve"> experiments.</w:t>
      </w:r>
      <w:r w:rsidR="00902C25">
        <w:rPr>
          <w:lang w:eastAsia="zh-CN"/>
        </w:rPr>
        <w:t xml:space="preserve"> </w:t>
      </w:r>
      <w:r w:rsidR="005D04B4">
        <w:rPr>
          <w:lang w:eastAsia="zh-CN"/>
        </w:rPr>
        <w:t xml:space="preserve">The following figures show devices made by Ido Braslavsky’s Ph.D. student Yangzhong Qin who made the devices in </w:t>
      </w:r>
      <w:proofErr w:type="gramStart"/>
      <w:r w:rsidR="005D04B4">
        <w:rPr>
          <w:lang w:eastAsia="zh-CN"/>
        </w:rPr>
        <w:t>Summer</w:t>
      </w:r>
      <w:proofErr w:type="gramEnd"/>
      <w:r w:rsidR="005D04B4">
        <w:rPr>
          <w:lang w:eastAsia="zh-CN"/>
        </w:rPr>
        <w:t xml:space="preserve"> 2008. </w:t>
      </w:r>
      <w:r w:rsidRPr="00902C25">
        <w:rPr>
          <w:lang w:eastAsia="zh-CN"/>
        </w:rPr>
        <w:t xml:space="preserve"> </w:t>
      </w:r>
      <w:r w:rsidR="005D04B4">
        <w:rPr>
          <w:lang w:eastAsia="zh-CN"/>
        </w:rPr>
        <w:t>The first device has two inlets and one outlet. He</w:t>
      </w:r>
      <w:r w:rsidRPr="00902C25">
        <w:rPr>
          <w:lang w:eastAsia="zh-CN"/>
        </w:rPr>
        <w:t xml:space="preserve"> inserted tubing into the inlets and outlets. With two syringe</w:t>
      </w:r>
      <w:r w:rsidR="006B5344" w:rsidRPr="00902C25">
        <w:rPr>
          <w:lang w:eastAsia="zh-CN"/>
        </w:rPr>
        <w:t>s</w:t>
      </w:r>
      <w:r w:rsidR="005D04B4">
        <w:rPr>
          <w:lang w:eastAsia="zh-CN"/>
        </w:rPr>
        <w:t>, he</w:t>
      </w:r>
      <w:r w:rsidRPr="00902C25">
        <w:rPr>
          <w:lang w:eastAsia="zh-CN"/>
        </w:rPr>
        <w:t xml:space="preserve"> injected red and green liquid from each of the inlet. It </w:t>
      </w:r>
      <w:r w:rsidR="006B5344" w:rsidRPr="00902C25">
        <w:rPr>
          <w:lang w:eastAsia="zh-CN"/>
        </w:rPr>
        <w:t>shows</w:t>
      </w:r>
      <w:r w:rsidRPr="00902C25">
        <w:rPr>
          <w:lang w:eastAsia="zh-CN"/>
        </w:rPr>
        <w:t xml:space="preserve"> tha</w:t>
      </w:r>
      <w:r w:rsidR="00FF2C6D" w:rsidRPr="00902C25">
        <w:rPr>
          <w:lang w:eastAsia="zh-CN"/>
        </w:rPr>
        <w:t>t the liquid in the channel moves</w:t>
      </w:r>
      <w:r w:rsidRPr="00902C25">
        <w:rPr>
          <w:lang w:eastAsia="zh-CN"/>
        </w:rPr>
        <w:t xml:space="preserve"> in only one direction. </w:t>
      </w:r>
      <w:r w:rsidR="006B5344" w:rsidRPr="00902C25">
        <w:rPr>
          <w:lang w:eastAsia="zh-CN"/>
        </w:rPr>
        <w:t xml:space="preserve">Once the channel is tiny, the diffusion is </w:t>
      </w:r>
      <w:r w:rsidR="005D04B4">
        <w:rPr>
          <w:lang w:eastAsia="zh-CN"/>
        </w:rPr>
        <w:t>negligible</w:t>
      </w:r>
      <w:r w:rsidR="006B5344" w:rsidRPr="00902C25">
        <w:rPr>
          <w:lang w:eastAsia="zh-CN"/>
        </w:rPr>
        <w:t xml:space="preserve">. This doesn’t like the macro liquid which can easily diffuse. </w:t>
      </w:r>
    </w:p>
    <w:p w:rsidR="004E25AC" w:rsidRPr="00902C25" w:rsidRDefault="004E25AC">
      <w:pPr>
        <w:rPr>
          <w:lang w:eastAsia="zh-CN"/>
        </w:rPr>
      </w:pPr>
    </w:p>
    <w:p w:rsidR="00484562" w:rsidRPr="00902C25" w:rsidRDefault="00484562">
      <w:pPr>
        <w:rPr>
          <w:lang w:eastAsia="zh-CN"/>
        </w:rPr>
      </w:pPr>
      <w:r w:rsidRPr="00902C25">
        <w:rPr>
          <w:lang w:eastAsia="zh-CN"/>
        </w:rPr>
        <w:pict>
          <v:shape id="_x0000_i1029" type="#_x0000_t75" style="width:348pt;height:239.25pt">
            <v:imagedata r:id="rId11" o:title="color1"/>
          </v:shape>
        </w:pict>
      </w:r>
    </w:p>
    <w:p w:rsidR="00385F5A" w:rsidRPr="00902C25" w:rsidRDefault="005D04B4">
      <w:pPr>
        <w:rPr>
          <w:lang w:eastAsia="zh-CN"/>
        </w:rPr>
      </w:pPr>
      <w:r>
        <w:rPr>
          <w:lang w:eastAsia="zh-CN"/>
        </w:rPr>
        <w:t>The figure above shows the overall view of the device and plumbing</w:t>
      </w:r>
      <w:r w:rsidR="00385F5A" w:rsidRPr="00902C25">
        <w:rPr>
          <w:lang w:eastAsia="zh-CN"/>
        </w:rPr>
        <w:t>. Inj</w:t>
      </w:r>
      <w:r>
        <w:rPr>
          <w:lang w:eastAsia="zh-CN"/>
        </w:rPr>
        <w:t>ections are green and red food dye</w:t>
      </w:r>
      <w:r w:rsidR="00385F5A" w:rsidRPr="00902C25">
        <w:rPr>
          <w:lang w:eastAsia="zh-CN"/>
        </w:rPr>
        <w:t>. In th</w:t>
      </w:r>
      <w:r>
        <w:rPr>
          <w:lang w:eastAsia="zh-CN"/>
        </w:rPr>
        <w:t>e figure, the red liquid had high pressure and took</w:t>
      </w:r>
      <w:r w:rsidR="00FF2C6D" w:rsidRPr="00902C25">
        <w:rPr>
          <w:lang w:eastAsia="zh-CN"/>
        </w:rPr>
        <w:t xml:space="preserve"> up</w:t>
      </w:r>
      <w:r w:rsidR="00385F5A" w:rsidRPr="00902C25">
        <w:rPr>
          <w:lang w:eastAsia="zh-CN"/>
        </w:rPr>
        <w:t xml:space="preserve"> the whole channel.</w:t>
      </w:r>
    </w:p>
    <w:p w:rsidR="00484562" w:rsidRPr="00902C25" w:rsidRDefault="00484562">
      <w:pPr>
        <w:rPr>
          <w:lang w:eastAsia="zh-CN"/>
        </w:rPr>
      </w:pPr>
      <w:r w:rsidRPr="00902C25">
        <w:rPr>
          <w:lang w:eastAsia="zh-CN"/>
        </w:rPr>
        <w:pict>
          <v:shape id="_x0000_i1030" type="#_x0000_t75" style="width:364.5pt;height:204.75pt">
            <v:imagedata r:id="rId12" o:title="color2"/>
          </v:shape>
        </w:pict>
      </w:r>
    </w:p>
    <w:p w:rsidR="00385F5A" w:rsidRPr="00902C25" w:rsidRDefault="00385F5A">
      <w:pPr>
        <w:rPr>
          <w:lang w:eastAsia="zh-CN"/>
        </w:rPr>
      </w:pPr>
      <w:r w:rsidRPr="00902C25">
        <w:rPr>
          <w:lang w:eastAsia="zh-CN"/>
        </w:rPr>
        <w:t>In this picture, we can see that two different color liquid flow in the same channel, but they don’t diffuse into each other obviously</w:t>
      </w:r>
      <w:r w:rsidR="00FF2C6D" w:rsidRPr="00902C25">
        <w:rPr>
          <w:lang w:eastAsia="zh-CN"/>
        </w:rPr>
        <w:t>,</w:t>
      </w:r>
      <w:r w:rsidRPr="00902C25">
        <w:rPr>
          <w:lang w:eastAsia="zh-CN"/>
        </w:rPr>
        <w:t xml:space="preserve"> except in the junctions of the chamber. </w:t>
      </w:r>
    </w:p>
    <w:p w:rsidR="005D04B4" w:rsidRDefault="00AA4F0A" w:rsidP="005D04B4">
      <w:pPr>
        <w:rPr>
          <w:b/>
          <w:lang w:eastAsia="zh-CN"/>
        </w:rPr>
      </w:pPr>
      <w:r w:rsidRPr="005D04B4">
        <w:rPr>
          <w:b/>
          <w:lang w:eastAsia="zh-CN"/>
        </w:rPr>
        <w:lastRenderedPageBreak/>
        <w:t>Reference:</w:t>
      </w:r>
    </w:p>
    <w:p w:rsidR="005D04B4" w:rsidRDefault="00215D94" w:rsidP="005D04B4">
      <w:pPr>
        <w:rPr>
          <w:lang w:eastAsia="zh-CN"/>
        </w:rPr>
      </w:pPr>
      <w:r w:rsidRPr="00902C25">
        <w:rPr>
          <w:lang w:eastAsia="zh-CN"/>
        </w:rPr>
        <w:t>1</w:t>
      </w:r>
      <w:r w:rsidR="00AA4F0A" w:rsidRPr="00902C25">
        <w:rPr>
          <w:lang w:eastAsia="zh-CN"/>
        </w:rPr>
        <w:t>.</w:t>
      </w:r>
      <w:r w:rsidR="005D04B4">
        <w:rPr>
          <w:lang w:eastAsia="zh-CN"/>
        </w:rPr>
        <w:t xml:space="preserve"> </w:t>
      </w:r>
      <w:r w:rsidR="00AA4F0A" w:rsidRPr="00902C25">
        <w:rPr>
          <w:lang w:eastAsia="zh-CN"/>
        </w:rPr>
        <w:t xml:space="preserve">Kamholz, A. E., Schilling, E. A. &amp; Yager, P. Optical measurement of transverse molecular diffusion in a microchannel. </w:t>
      </w:r>
      <w:proofErr w:type="gramStart"/>
      <w:r w:rsidR="00AA4F0A" w:rsidRPr="00902C25">
        <w:rPr>
          <w:lang w:eastAsia="zh-CN"/>
        </w:rPr>
        <w:t>Biophysical Journal 80, 1967-1972 (2001).</w:t>
      </w:r>
      <w:proofErr w:type="gramEnd"/>
    </w:p>
    <w:p w:rsidR="005D04B4" w:rsidRDefault="00215D94" w:rsidP="005D04B4">
      <w:pPr>
        <w:rPr>
          <w:lang w:eastAsia="zh-CN"/>
        </w:rPr>
      </w:pPr>
      <w:r w:rsidRPr="00902C25">
        <w:rPr>
          <w:lang w:eastAsia="zh-CN"/>
        </w:rPr>
        <w:t>2</w:t>
      </w:r>
      <w:r w:rsidR="00AA4F0A" w:rsidRPr="00902C25">
        <w:rPr>
          <w:lang w:eastAsia="zh-CN"/>
        </w:rPr>
        <w:t>.</w:t>
      </w:r>
      <w:r w:rsidR="005D04B4">
        <w:rPr>
          <w:lang w:eastAsia="zh-CN"/>
        </w:rPr>
        <w:t xml:space="preserve"> </w:t>
      </w:r>
      <w:r w:rsidR="00AA4F0A" w:rsidRPr="00902C25">
        <w:rPr>
          <w:lang w:eastAsia="zh-CN"/>
        </w:rPr>
        <w:t xml:space="preserve">Galambos, P. Ph.D. Thesis, Mechanical Engineering. </w:t>
      </w:r>
      <w:proofErr w:type="gramStart"/>
      <w:r w:rsidR="00AA4F0A" w:rsidRPr="00902C25">
        <w:rPr>
          <w:lang w:eastAsia="zh-CN"/>
        </w:rPr>
        <w:t>University of Washington, Seattle (1998).</w:t>
      </w:r>
      <w:proofErr w:type="gramEnd"/>
    </w:p>
    <w:p w:rsidR="005D04B4" w:rsidRDefault="00215D94" w:rsidP="005D04B4">
      <w:pPr>
        <w:rPr>
          <w:lang w:eastAsia="zh-CN"/>
        </w:rPr>
      </w:pPr>
      <w:r w:rsidRPr="00902C25">
        <w:rPr>
          <w:lang w:eastAsia="zh-CN"/>
        </w:rPr>
        <w:t>3</w:t>
      </w:r>
      <w:r w:rsidR="00AA4F0A" w:rsidRPr="00902C25">
        <w:rPr>
          <w:lang w:eastAsia="zh-CN"/>
        </w:rPr>
        <w:t>.</w:t>
      </w:r>
      <w:r w:rsidR="005D04B4">
        <w:rPr>
          <w:lang w:eastAsia="zh-CN"/>
        </w:rPr>
        <w:t xml:space="preserve"> </w:t>
      </w:r>
      <w:r w:rsidR="00AA4F0A" w:rsidRPr="00902C25">
        <w:rPr>
          <w:lang w:eastAsia="zh-CN"/>
        </w:rPr>
        <w:t xml:space="preserve">Weigl, B. H. &amp; Yager, P. Silicon-microfabricated diffusion-based optical chemical sensor. </w:t>
      </w:r>
      <w:proofErr w:type="gramStart"/>
      <w:r w:rsidR="00AA4F0A" w:rsidRPr="00902C25">
        <w:rPr>
          <w:lang w:eastAsia="zh-CN"/>
        </w:rPr>
        <w:t>Sensors and Actuators B-Chemical 39, 452-457 (1997).</w:t>
      </w:r>
      <w:proofErr w:type="gramEnd"/>
    </w:p>
    <w:p w:rsidR="005D04B4" w:rsidRDefault="00215D94" w:rsidP="005D04B4">
      <w:pPr>
        <w:rPr>
          <w:lang w:eastAsia="zh-CN"/>
        </w:rPr>
      </w:pPr>
      <w:r w:rsidRPr="00902C25">
        <w:rPr>
          <w:lang w:eastAsia="zh-CN"/>
        </w:rPr>
        <w:t>4</w:t>
      </w:r>
      <w:r w:rsidR="00AA4F0A" w:rsidRPr="00902C25">
        <w:rPr>
          <w:lang w:eastAsia="zh-CN"/>
        </w:rPr>
        <w:t>.</w:t>
      </w:r>
      <w:r w:rsidR="005D04B4">
        <w:rPr>
          <w:lang w:eastAsia="zh-CN"/>
        </w:rPr>
        <w:t xml:space="preserve"> </w:t>
      </w:r>
      <w:r w:rsidR="00AA4F0A" w:rsidRPr="00902C25">
        <w:rPr>
          <w:lang w:eastAsia="zh-CN"/>
        </w:rPr>
        <w:t xml:space="preserve">Duffy, D. C., Gillis, H. L., Lin, J., Sheppard, N. F. &amp; Kellogg, G. J. Microfabricated centrifugal microfluidic systems: Characterization and multiple enzymatic assays. </w:t>
      </w:r>
      <w:proofErr w:type="gramStart"/>
      <w:r w:rsidR="00AA4F0A" w:rsidRPr="00902C25">
        <w:rPr>
          <w:lang w:eastAsia="zh-CN"/>
        </w:rPr>
        <w:t>Analytical Chemistry 71, 4669-4678 (1999).</w:t>
      </w:r>
      <w:proofErr w:type="gramEnd"/>
    </w:p>
    <w:p w:rsidR="005D04B4" w:rsidRDefault="00215D94" w:rsidP="005D04B4">
      <w:pPr>
        <w:rPr>
          <w:lang w:eastAsia="zh-CN"/>
        </w:rPr>
      </w:pPr>
      <w:r w:rsidRPr="00902C25">
        <w:rPr>
          <w:lang w:eastAsia="zh-CN"/>
        </w:rPr>
        <w:t>5</w:t>
      </w:r>
      <w:r w:rsidR="00AA4F0A" w:rsidRPr="00902C25">
        <w:rPr>
          <w:lang w:eastAsia="zh-CN"/>
        </w:rPr>
        <w:t>.</w:t>
      </w:r>
      <w:r w:rsidR="005D04B4">
        <w:rPr>
          <w:lang w:eastAsia="zh-CN"/>
        </w:rPr>
        <w:t xml:space="preserve"> </w:t>
      </w:r>
      <w:r w:rsidR="00AA4F0A" w:rsidRPr="00902C25">
        <w:rPr>
          <w:lang w:eastAsia="zh-CN"/>
        </w:rPr>
        <w:t xml:space="preserve">Kameoka, J., Craighead, H. G., Zhang, H. W. &amp; Henion, J. </w:t>
      </w:r>
      <w:proofErr w:type="gramStart"/>
      <w:r w:rsidR="00AA4F0A" w:rsidRPr="00902C25">
        <w:rPr>
          <w:lang w:eastAsia="zh-CN"/>
        </w:rPr>
        <w:t>A polymeric microfluidic chip for CE/MS determination of small molecules.</w:t>
      </w:r>
      <w:proofErr w:type="gramEnd"/>
      <w:r w:rsidR="00AA4F0A" w:rsidRPr="00902C25">
        <w:rPr>
          <w:lang w:eastAsia="zh-CN"/>
        </w:rPr>
        <w:t xml:space="preserve"> </w:t>
      </w:r>
      <w:proofErr w:type="gramStart"/>
      <w:r w:rsidR="00AA4F0A" w:rsidRPr="00902C25">
        <w:rPr>
          <w:lang w:eastAsia="zh-CN"/>
        </w:rPr>
        <w:t>Analytical Chemistry 73, 1935-1941 (2001).</w:t>
      </w:r>
      <w:proofErr w:type="gramEnd"/>
    </w:p>
    <w:p w:rsidR="005D04B4" w:rsidRDefault="00215D94" w:rsidP="005D04B4">
      <w:pPr>
        <w:rPr>
          <w:lang w:eastAsia="zh-CN"/>
        </w:rPr>
      </w:pPr>
      <w:r w:rsidRPr="00902C25">
        <w:rPr>
          <w:lang w:eastAsia="zh-CN"/>
        </w:rPr>
        <w:t>6</w:t>
      </w:r>
      <w:r w:rsidR="00AA4F0A" w:rsidRPr="00902C25">
        <w:rPr>
          <w:lang w:eastAsia="zh-CN"/>
        </w:rPr>
        <w:t>.</w:t>
      </w:r>
      <w:r w:rsidR="005D04B4">
        <w:rPr>
          <w:lang w:eastAsia="zh-CN"/>
        </w:rPr>
        <w:t xml:space="preserve"> </w:t>
      </w:r>
      <w:r w:rsidR="00AA4F0A" w:rsidRPr="00902C25">
        <w:rPr>
          <w:lang w:eastAsia="zh-CN"/>
        </w:rPr>
        <w:t xml:space="preserve">Hatch, A. et al. </w:t>
      </w:r>
      <w:proofErr w:type="gramStart"/>
      <w:r w:rsidR="00AA4F0A" w:rsidRPr="00902C25">
        <w:rPr>
          <w:lang w:eastAsia="zh-CN"/>
        </w:rPr>
        <w:t>A rapid diffusion immunoassay in a T-sensor.</w:t>
      </w:r>
      <w:proofErr w:type="gramEnd"/>
      <w:r w:rsidR="00AA4F0A" w:rsidRPr="00902C25">
        <w:rPr>
          <w:lang w:eastAsia="zh-CN"/>
        </w:rPr>
        <w:t xml:space="preserve"> </w:t>
      </w:r>
      <w:proofErr w:type="gramStart"/>
      <w:r w:rsidR="00AA4F0A" w:rsidRPr="00902C25">
        <w:rPr>
          <w:lang w:eastAsia="zh-CN"/>
        </w:rPr>
        <w:t>Nature Biotechnology 19, 461-465 (2001).</w:t>
      </w:r>
      <w:proofErr w:type="gramEnd"/>
    </w:p>
    <w:p w:rsidR="005D04B4" w:rsidRDefault="00215D94" w:rsidP="005D04B4">
      <w:pPr>
        <w:rPr>
          <w:lang w:eastAsia="zh-CN"/>
        </w:rPr>
      </w:pPr>
      <w:r w:rsidRPr="00902C25">
        <w:rPr>
          <w:lang w:val="fr-CH" w:eastAsia="zh-CN"/>
        </w:rPr>
        <w:t>7</w:t>
      </w:r>
      <w:r w:rsidR="00AA4F0A" w:rsidRPr="00902C25">
        <w:rPr>
          <w:lang w:val="fr-CH" w:eastAsia="zh-CN"/>
        </w:rPr>
        <w:t>.</w:t>
      </w:r>
      <w:r w:rsidR="005D04B4">
        <w:rPr>
          <w:lang w:val="fr-CH" w:eastAsia="zh-CN"/>
        </w:rPr>
        <w:t xml:space="preserve"> </w:t>
      </w:r>
      <w:r w:rsidR="00AA4F0A" w:rsidRPr="00902C25">
        <w:rPr>
          <w:lang w:val="fr-CH" w:eastAsia="zh-CN"/>
        </w:rPr>
        <w:t xml:space="preserve">Sohn, L. L. et al. </w:t>
      </w:r>
      <w:r w:rsidR="00AA4F0A" w:rsidRPr="00902C25">
        <w:rPr>
          <w:lang w:eastAsia="zh-CN"/>
        </w:rPr>
        <w:t xml:space="preserve">Capacitance cytometry: Measuring biological cells one by one. </w:t>
      </w:r>
      <w:proofErr w:type="gramStart"/>
      <w:r w:rsidR="00AA4F0A" w:rsidRPr="00902C25">
        <w:rPr>
          <w:lang w:eastAsia="zh-CN"/>
        </w:rPr>
        <w:t>Proceedings of the National Academy of Sciences of the United States of America 97, 10687-10690 (2000).</w:t>
      </w:r>
      <w:proofErr w:type="gramEnd"/>
    </w:p>
    <w:p w:rsidR="005D04B4" w:rsidRDefault="00215D94" w:rsidP="005D04B4">
      <w:pPr>
        <w:rPr>
          <w:lang w:eastAsia="zh-CN"/>
        </w:rPr>
      </w:pPr>
      <w:r w:rsidRPr="00902C25">
        <w:rPr>
          <w:lang w:eastAsia="zh-CN"/>
        </w:rPr>
        <w:t>8</w:t>
      </w:r>
      <w:r w:rsidR="00AA4F0A" w:rsidRPr="00902C25">
        <w:rPr>
          <w:lang w:eastAsia="zh-CN"/>
        </w:rPr>
        <w:t>.</w:t>
      </w:r>
      <w:r w:rsidR="005D04B4">
        <w:rPr>
          <w:lang w:eastAsia="zh-CN"/>
        </w:rPr>
        <w:t xml:space="preserve"> </w:t>
      </w:r>
      <w:r w:rsidR="00AA4F0A" w:rsidRPr="00902C25">
        <w:rPr>
          <w:lang w:eastAsia="zh-CN"/>
        </w:rPr>
        <w:t xml:space="preserve">Gao, J., Xu, J. D., Locascio, L. E. &amp; Lee, C. S. Integrated microfluidic system enabling protein digestion, peptide separation, and protein identification. </w:t>
      </w:r>
      <w:proofErr w:type="gramStart"/>
      <w:r w:rsidR="00AA4F0A" w:rsidRPr="00902C25">
        <w:rPr>
          <w:lang w:eastAsia="zh-CN"/>
        </w:rPr>
        <w:t>Analytical Chemistry 73, 2648-2655 (2001).</w:t>
      </w:r>
      <w:proofErr w:type="gramEnd"/>
      <w:r w:rsidR="005D04B4">
        <w:rPr>
          <w:lang w:eastAsia="zh-CN"/>
        </w:rPr>
        <w:t xml:space="preserve"> </w:t>
      </w:r>
    </w:p>
    <w:p w:rsidR="005D04B4" w:rsidRDefault="00215D94" w:rsidP="005D04B4">
      <w:pPr>
        <w:rPr>
          <w:lang w:eastAsia="zh-CN"/>
        </w:rPr>
      </w:pPr>
      <w:r w:rsidRPr="00902C25">
        <w:rPr>
          <w:lang w:eastAsia="zh-CN"/>
        </w:rPr>
        <w:t>9</w:t>
      </w:r>
      <w:r w:rsidR="00AA4F0A" w:rsidRPr="00902C25">
        <w:rPr>
          <w:lang w:eastAsia="zh-CN"/>
        </w:rPr>
        <w:t>.</w:t>
      </w:r>
      <w:r w:rsidR="005D04B4">
        <w:rPr>
          <w:lang w:eastAsia="zh-CN"/>
        </w:rPr>
        <w:t xml:space="preserve"> </w:t>
      </w:r>
      <w:r w:rsidR="00AA4F0A" w:rsidRPr="00902C25">
        <w:rPr>
          <w:lang w:eastAsia="zh-CN"/>
        </w:rPr>
        <w:t xml:space="preserve">Fan, Z. H. et al. Dynamic DNA hybridization on a chip using paramagnetic beads. </w:t>
      </w:r>
      <w:proofErr w:type="gramStart"/>
      <w:r w:rsidR="00AA4F0A" w:rsidRPr="00902C25">
        <w:rPr>
          <w:lang w:eastAsia="zh-CN"/>
        </w:rPr>
        <w:t>Analytical Chemistry 71, 4851-4859 (1999).</w:t>
      </w:r>
      <w:proofErr w:type="gramEnd"/>
    </w:p>
    <w:p w:rsidR="005D04B4" w:rsidRDefault="00215D94" w:rsidP="005D04B4">
      <w:pPr>
        <w:rPr>
          <w:lang w:eastAsia="zh-CN"/>
        </w:rPr>
      </w:pPr>
      <w:r w:rsidRPr="00902C25">
        <w:rPr>
          <w:lang w:val="fr-CH" w:eastAsia="zh-CN"/>
        </w:rPr>
        <w:t>10</w:t>
      </w:r>
      <w:r w:rsidR="00AA4F0A" w:rsidRPr="00902C25">
        <w:rPr>
          <w:lang w:val="fr-CH" w:eastAsia="zh-CN"/>
        </w:rPr>
        <w:t>.</w:t>
      </w:r>
      <w:r w:rsidR="005D04B4">
        <w:rPr>
          <w:lang w:val="fr-CH" w:eastAsia="zh-CN"/>
        </w:rPr>
        <w:t xml:space="preserve"> </w:t>
      </w:r>
      <w:r w:rsidR="00AA4F0A" w:rsidRPr="00902C25">
        <w:rPr>
          <w:lang w:val="fr-CH" w:eastAsia="zh-CN"/>
        </w:rPr>
        <w:t xml:space="preserve">Glasgow, I. K. et al. </w:t>
      </w:r>
      <w:proofErr w:type="gramStart"/>
      <w:r w:rsidR="00AA4F0A" w:rsidRPr="00902C25">
        <w:rPr>
          <w:lang w:eastAsia="zh-CN"/>
        </w:rPr>
        <w:t>Handling individual mammalian embryos using microfluidics.</w:t>
      </w:r>
      <w:proofErr w:type="gramEnd"/>
      <w:r w:rsidR="00AA4F0A" w:rsidRPr="00902C25">
        <w:rPr>
          <w:lang w:eastAsia="zh-CN"/>
        </w:rPr>
        <w:t xml:space="preserve"> </w:t>
      </w:r>
      <w:proofErr w:type="gramStart"/>
      <w:r w:rsidR="00AA4F0A" w:rsidRPr="00902C25">
        <w:rPr>
          <w:lang w:eastAsia="zh-CN"/>
        </w:rPr>
        <w:t>Ieee</w:t>
      </w:r>
      <w:proofErr w:type="gramEnd"/>
      <w:r w:rsidR="00AA4F0A" w:rsidRPr="00902C25">
        <w:rPr>
          <w:lang w:eastAsia="zh-CN"/>
        </w:rPr>
        <w:t xml:space="preserve"> Transactions On Biomedical Engineering 48, 570-578 (2001).</w:t>
      </w:r>
    </w:p>
    <w:p w:rsidR="005D04B4" w:rsidRDefault="00215D94" w:rsidP="005D04B4">
      <w:pPr>
        <w:rPr>
          <w:lang w:eastAsia="zh-CN"/>
        </w:rPr>
      </w:pPr>
      <w:r w:rsidRPr="00902C25">
        <w:rPr>
          <w:lang w:eastAsia="zh-CN"/>
        </w:rPr>
        <w:t>11</w:t>
      </w:r>
      <w:r w:rsidR="00AA4F0A" w:rsidRPr="00902C25">
        <w:rPr>
          <w:lang w:eastAsia="zh-CN"/>
        </w:rPr>
        <w:t>.</w:t>
      </w:r>
      <w:r w:rsidR="005D04B4">
        <w:rPr>
          <w:lang w:eastAsia="zh-CN"/>
        </w:rPr>
        <w:t xml:space="preserve"> </w:t>
      </w:r>
      <w:r w:rsidR="00AA4F0A" w:rsidRPr="00902C25">
        <w:rPr>
          <w:lang w:eastAsia="zh-CN"/>
        </w:rPr>
        <w:t xml:space="preserve">Yang, J., Huang, Y., Wang, X. B., Becker, F. F. &amp; Gascoyne, P. R. C. Cell separation on microfabricated electrodes using dielectrophoretic/gravitational field flow fractionation. </w:t>
      </w:r>
      <w:proofErr w:type="gramStart"/>
      <w:r w:rsidR="00AA4F0A" w:rsidRPr="00902C25">
        <w:rPr>
          <w:lang w:eastAsia="zh-CN"/>
        </w:rPr>
        <w:t>Analytical Chemistry 71, 911-918 (1999).</w:t>
      </w:r>
      <w:proofErr w:type="gramEnd"/>
    </w:p>
    <w:p w:rsidR="00AA4F0A" w:rsidRDefault="00215D94" w:rsidP="005D04B4">
      <w:pPr>
        <w:rPr>
          <w:lang w:eastAsia="zh-CN"/>
        </w:rPr>
      </w:pPr>
      <w:r w:rsidRPr="00902C25">
        <w:rPr>
          <w:lang w:eastAsia="zh-CN"/>
        </w:rPr>
        <w:t>12</w:t>
      </w:r>
      <w:r w:rsidR="00AA4F0A" w:rsidRPr="00902C25">
        <w:rPr>
          <w:lang w:eastAsia="zh-CN"/>
        </w:rPr>
        <w:t>.</w:t>
      </w:r>
      <w:r w:rsidR="00BA7965">
        <w:rPr>
          <w:lang w:eastAsia="zh-CN"/>
        </w:rPr>
        <w:t xml:space="preserve"> </w:t>
      </w:r>
      <w:r w:rsidR="00AA4F0A" w:rsidRPr="00902C25">
        <w:rPr>
          <w:lang w:eastAsia="zh-CN"/>
        </w:rPr>
        <w:t xml:space="preserve">Folch, A., Jo, B. H., Hurtado, O., Beebe, D. J. &amp; Toner, M. Microfabricated elastomeric stencils for micropatterning cell cultures. </w:t>
      </w:r>
      <w:proofErr w:type="gramStart"/>
      <w:r w:rsidR="00AA4F0A" w:rsidRPr="00902C25">
        <w:rPr>
          <w:lang w:eastAsia="zh-CN"/>
        </w:rPr>
        <w:t>Journal of Biomedical Materials Research 52, 346-353 (2000).</w:t>
      </w:r>
      <w:proofErr w:type="gramEnd"/>
    </w:p>
    <w:p w:rsidR="005D04B4" w:rsidRPr="00902C25" w:rsidRDefault="005D04B4" w:rsidP="005D04B4">
      <w:pPr>
        <w:rPr>
          <w:lang w:eastAsia="zh-CN"/>
        </w:rPr>
      </w:pPr>
    </w:p>
    <w:sectPr w:rsidR="005D04B4" w:rsidRPr="00902C25">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5C" w:rsidRDefault="00307E5C" w:rsidP="00050520">
      <w:r>
        <w:separator/>
      </w:r>
    </w:p>
  </w:endnote>
  <w:endnote w:type="continuationSeparator" w:id="0">
    <w:p w:rsidR="00307E5C" w:rsidRDefault="00307E5C" w:rsidP="0005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1C" w:rsidRPr="00902C25" w:rsidRDefault="00AA171B" w:rsidP="00902C25">
    <w:pPr>
      <w:pStyle w:val="Footer"/>
      <w:tabs>
        <w:tab w:val="clear" w:pos="8306"/>
        <w:tab w:val="right" w:pos="8640"/>
      </w:tabs>
      <w:rPr>
        <w:sz w:val="24"/>
        <w:szCs w:val="24"/>
      </w:rPr>
    </w:pPr>
    <w:r w:rsidRPr="00902C25">
      <w:rPr>
        <w:sz w:val="24"/>
        <w:szCs w:val="24"/>
      </w:rPr>
      <w:t>Microfluidics Protocols</w:t>
    </w:r>
    <w:r w:rsidRPr="00902C25">
      <w:rPr>
        <w:sz w:val="24"/>
        <w:szCs w:val="24"/>
      </w:rPr>
      <w:tab/>
    </w:r>
    <w:r w:rsidRPr="00902C25">
      <w:rPr>
        <w:sz w:val="24"/>
        <w:szCs w:val="24"/>
      </w:rPr>
      <w:tab/>
      <w:t>Yangzhong Qin, Sept 2008/ rev DT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5C" w:rsidRDefault="00307E5C" w:rsidP="00050520">
      <w:r>
        <w:separator/>
      </w:r>
    </w:p>
  </w:footnote>
  <w:footnote w:type="continuationSeparator" w:id="0">
    <w:p w:rsidR="00307E5C" w:rsidRDefault="00307E5C" w:rsidP="00050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AC9"/>
    <w:multiLevelType w:val="hybridMultilevel"/>
    <w:tmpl w:val="88164CD0"/>
    <w:lvl w:ilvl="0" w:tplc="3BD85202">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176B31"/>
    <w:multiLevelType w:val="hybridMultilevel"/>
    <w:tmpl w:val="03BC8612"/>
    <w:lvl w:ilvl="0" w:tplc="F26CDC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43210"/>
    <w:multiLevelType w:val="hybridMultilevel"/>
    <w:tmpl w:val="E6226914"/>
    <w:lvl w:ilvl="0" w:tplc="C1FA16D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8E109F9"/>
    <w:multiLevelType w:val="hybridMultilevel"/>
    <w:tmpl w:val="835CE8D0"/>
    <w:lvl w:ilvl="0" w:tplc="B7B676FE">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2BE5"/>
    <w:rsid w:val="000043AE"/>
    <w:rsid w:val="00034B2C"/>
    <w:rsid w:val="00040398"/>
    <w:rsid w:val="00050520"/>
    <w:rsid w:val="00110C15"/>
    <w:rsid w:val="00215D94"/>
    <w:rsid w:val="0026604A"/>
    <w:rsid w:val="002842DE"/>
    <w:rsid w:val="002863AC"/>
    <w:rsid w:val="00303BA6"/>
    <w:rsid w:val="00307E5C"/>
    <w:rsid w:val="003379C7"/>
    <w:rsid w:val="00345C00"/>
    <w:rsid w:val="00376DDF"/>
    <w:rsid w:val="00385F5A"/>
    <w:rsid w:val="003B23F8"/>
    <w:rsid w:val="003C513D"/>
    <w:rsid w:val="003E1813"/>
    <w:rsid w:val="00406276"/>
    <w:rsid w:val="00451D10"/>
    <w:rsid w:val="0047493E"/>
    <w:rsid w:val="00484562"/>
    <w:rsid w:val="004A0683"/>
    <w:rsid w:val="004E25AC"/>
    <w:rsid w:val="005018EC"/>
    <w:rsid w:val="0053013E"/>
    <w:rsid w:val="0056481A"/>
    <w:rsid w:val="005D04B4"/>
    <w:rsid w:val="00605BB2"/>
    <w:rsid w:val="006B5344"/>
    <w:rsid w:val="007220AF"/>
    <w:rsid w:val="00723626"/>
    <w:rsid w:val="007509E0"/>
    <w:rsid w:val="007E641E"/>
    <w:rsid w:val="00813FA5"/>
    <w:rsid w:val="00873CD1"/>
    <w:rsid w:val="008A6847"/>
    <w:rsid w:val="008D663A"/>
    <w:rsid w:val="00902C25"/>
    <w:rsid w:val="0093161C"/>
    <w:rsid w:val="00964059"/>
    <w:rsid w:val="009B7D33"/>
    <w:rsid w:val="00A11C45"/>
    <w:rsid w:val="00A67ED6"/>
    <w:rsid w:val="00AA171B"/>
    <w:rsid w:val="00AA4F0A"/>
    <w:rsid w:val="00B05440"/>
    <w:rsid w:val="00B5246B"/>
    <w:rsid w:val="00B846EC"/>
    <w:rsid w:val="00BA7965"/>
    <w:rsid w:val="00C01253"/>
    <w:rsid w:val="00C76E47"/>
    <w:rsid w:val="00CD3F04"/>
    <w:rsid w:val="00CF67EB"/>
    <w:rsid w:val="00D7765C"/>
    <w:rsid w:val="00D875C5"/>
    <w:rsid w:val="00D96699"/>
    <w:rsid w:val="00DA28DD"/>
    <w:rsid w:val="00DA5C32"/>
    <w:rsid w:val="00DC3A8C"/>
    <w:rsid w:val="00E02B03"/>
    <w:rsid w:val="00E10D3A"/>
    <w:rsid w:val="00E945BE"/>
    <w:rsid w:val="00EC540C"/>
    <w:rsid w:val="00EF4A77"/>
    <w:rsid w:val="00F35A5E"/>
    <w:rsid w:val="00F52BE5"/>
    <w:rsid w:val="00F60FD9"/>
    <w:rsid w:val="00F96CC0"/>
    <w:rsid w:val="00FE030A"/>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1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6481A"/>
    <w:rPr>
      <w:color w:val="0000FF"/>
      <w:u w:val="single"/>
    </w:rPr>
  </w:style>
  <w:style w:type="paragraph" w:styleId="NormalWeb">
    <w:name w:val="Normal (Web)"/>
    <w:basedOn w:val="Normal"/>
    <w:uiPriority w:val="99"/>
    <w:rsid w:val="002842DE"/>
    <w:pPr>
      <w:spacing w:before="100" w:beforeAutospacing="1" w:after="100" w:afterAutospacing="1"/>
    </w:pPr>
  </w:style>
  <w:style w:type="paragraph" w:styleId="Header">
    <w:name w:val="header"/>
    <w:basedOn w:val="Normal"/>
    <w:link w:val="HeaderChar"/>
    <w:uiPriority w:val="99"/>
    <w:unhideWhenUsed/>
    <w:rsid w:val="000505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050520"/>
    <w:rPr>
      <w:sz w:val="18"/>
      <w:szCs w:val="18"/>
      <w:lang w:eastAsia="en-US"/>
    </w:rPr>
  </w:style>
  <w:style w:type="paragraph" w:styleId="Footer">
    <w:name w:val="footer"/>
    <w:basedOn w:val="Normal"/>
    <w:link w:val="FooterChar"/>
    <w:uiPriority w:val="99"/>
    <w:unhideWhenUsed/>
    <w:rsid w:val="00050520"/>
    <w:pPr>
      <w:tabs>
        <w:tab w:val="center" w:pos="4153"/>
        <w:tab w:val="right" w:pos="8306"/>
      </w:tabs>
      <w:snapToGrid w:val="0"/>
    </w:pPr>
    <w:rPr>
      <w:sz w:val="18"/>
      <w:szCs w:val="18"/>
    </w:rPr>
  </w:style>
  <w:style w:type="character" w:customStyle="1" w:styleId="FooterChar">
    <w:name w:val="Footer Char"/>
    <w:link w:val="Footer"/>
    <w:uiPriority w:val="99"/>
    <w:rsid w:val="00050520"/>
    <w:rPr>
      <w:sz w:val="18"/>
      <w:szCs w:val="18"/>
      <w:lang w:eastAsia="en-US"/>
    </w:rPr>
  </w:style>
  <w:style w:type="paragraph" w:styleId="BalloonText">
    <w:name w:val="Balloon Text"/>
    <w:basedOn w:val="Normal"/>
    <w:link w:val="BalloonTextChar"/>
    <w:uiPriority w:val="99"/>
    <w:semiHidden/>
    <w:unhideWhenUsed/>
    <w:rsid w:val="0026604A"/>
    <w:rPr>
      <w:sz w:val="16"/>
      <w:szCs w:val="16"/>
    </w:rPr>
  </w:style>
  <w:style w:type="character" w:customStyle="1" w:styleId="BalloonTextChar">
    <w:name w:val="Balloon Text Char"/>
    <w:link w:val="BalloonText"/>
    <w:uiPriority w:val="99"/>
    <w:semiHidden/>
    <w:rsid w:val="0026604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7952">
      <w:bodyDiv w:val="1"/>
      <w:marLeft w:val="0"/>
      <w:marRight w:val="0"/>
      <w:marTop w:val="0"/>
      <w:marBottom w:val="0"/>
      <w:divBdr>
        <w:top w:val="none" w:sz="0" w:space="0" w:color="auto"/>
        <w:left w:val="none" w:sz="0" w:space="0" w:color="auto"/>
        <w:bottom w:val="none" w:sz="0" w:space="0" w:color="auto"/>
        <w:right w:val="none" w:sz="0" w:space="0" w:color="auto"/>
      </w:divBdr>
    </w:div>
    <w:div w:id="10322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Summer Lab Report in Microfluidics</vt:lpstr>
    </vt:vector>
  </TitlesOfParts>
  <Company>Ohio University</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Lab Report in Microfluidics</dc:title>
  <dc:creator>Dept of Physics &amp; Astronomy</dc:creator>
  <cp:lastModifiedBy>Author</cp:lastModifiedBy>
  <cp:revision>2</cp:revision>
  <cp:lastPrinted>2008-09-15T04:09:00Z</cp:lastPrinted>
  <dcterms:created xsi:type="dcterms:W3CDTF">2016-12-29T21:26:00Z</dcterms:created>
  <dcterms:modified xsi:type="dcterms:W3CDTF">2016-12-29T21:26:00Z</dcterms:modified>
</cp:coreProperties>
</file>